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46"/>
        <w:rPr>
          <w:sz w:val="20"/>
        </w:rPr>
      </w:pPr>
      <w:r>
        <w:rPr>
          <w:sz w:val="20"/>
        </w:rPr>
        <w:drawing>
          <wp:inline distT="0" distB="0" distL="0" distR="0">
            <wp:extent cx="1878733" cy="1885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73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15" w:lineRule="exact" w:before="0"/>
        <w:ind w:left="274" w:right="294" w:firstLine="0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Heading2"/>
        <w:spacing w:line="324" w:lineRule="exact"/>
        <w:ind w:left="280"/>
        <w:rPr>
          <w:rFonts w:ascii="Gill Sans MT"/>
          <w:u w:val="none"/>
        </w:rPr>
      </w:pPr>
      <w:r>
        <w:rPr>
          <w:rFonts w:ascii="Gill Sans MT"/>
          <w:u w:val="none"/>
        </w:rPr>
        <w:t>State</w:t>
      </w:r>
      <w:r>
        <w:rPr>
          <w:rFonts w:ascii="Gill Sans MT"/>
          <w:spacing w:val="-5"/>
          <w:u w:val="none"/>
        </w:rPr>
        <w:t> </w:t>
      </w:r>
      <w:r>
        <w:rPr>
          <w:rFonts w:ascii="Gill Sans MT"/>
          <w:u w:val="none"/>
        </w:rPr>
        <w:t>Agency</w:t>
      </w:r>
      <w:r>
        <w:rPr>
          <w:rFonts w:ascii="Gill Sans MT"/>
          <w:spacing w:val="-4"/>
          <w:u w:val="none"/>
        </w:rPr>
        <w:t> </w:t>
      </w:r>
      <w:r>
        <w:rPr>
          <w:rFonts w:ascii="Gill Sans MT"/>
          <w:u w:val="none"/>
        </w:rPr>
        <w:t>Liaison</w:t>
      </w:r>
      <w:r>
        <w:rPr>
          <w:rFonts w:ascii="Gill Sans MT"/>
          <w:spacing w:val="-6"/>
          <w:u w:val="none"/>
        </w:rPr>
        <w:t> </w:t>
      </w:r>
      <w:r>
        <w:rPr>
          <w:rFonts w:ascii="Gill Sans MT"/>
          <w:u w:val="none"/>
        </w:rPr>
        <w:t>Registration</w:t>
      </w:r>
      <w:r>
        <w:rPr>
          <w:rFonts w:ascii="Gill Sans MT"/>
          <w:spacing w:val="-8"/>
          <w:u w:val="none"/>
        </w:rPr>
        <w:t> </w:t>
      </w:r>
      <w:r>
        <w:rPr>
          <w:rFonts w:ascii="Gill Sans MT"/>
          <w:u w:val="none"/>
        </w:rPr>
        <w:t>and</w:t>
      </w:r>
      <w:r>
        <w:rPr>
          <w:rFonts w:ascii="Gill Sans MT"/>
          <w:spacing w:val="-6"/>
          <w:u w:val="none"/>
        </w:rPr>
        <w:t> </w:t>
      </w:r>
      <w:r>
        <w:rPr>
          <w:rFonts w:ascii="Gill Sans MT"/>
          <w:u w:val="none"/>
        </w:rPr>
        <w:t>Authorization</w:t>
      </w:r>
      <w:r>
        <w:rPr>
          <w:rFonts w:ascii="Gill Sans MT"/>
          <w:spacing w:val="-8"/>
          <w:u w:val="none"/>
        </w:rPr>
        <w:t> </w:t>
      </w:r>
      <w:r>
        <w:rPr>
          <w:rFonts w:ascii="Gill Sans MT"/>
          <w:u w:val="none"/>
        </w:rPr>
        <w:t>Statement</w:t>
      </w:r>
      <w:r>
        <w:rPr>
          <w:rFonts w:ascii="Gill Sans MT"/>
          <w:spacing w:val="-8"/>
          <w:u w:val="none"/>
        </w:rPr>
        <w:t> </w:t>
      </w:r>
      <w:r>
        <w:rPr>
          <w:rFonts w:ascii="Gill Sans MT"/>
          <w:spacing w:val="-4"/>
          <w:u w:val="none"/>
        </w:rPr>
        <w:t>2024</w:t>
      </w:r>
    </w:p>
    <w:p>
      <w:pPr>
        <w:spacing w:before="99"/>
        <w:ind w:left="3667" w:right="0" w:firstLine="0"/>
        <w:jc w:val="both"/>
        <w:rPr>
          <w:b/>
          <w:sz w:val="28"/>
        </w:rPr>
      </w:pPr>
      <w:r>
        <w:rPr>
          <w:b/>
          <w:sz w:val="28"/>
          <w:u w:val="single"/>
        </w:rPr>
        <w:t>Liaison</w:t>
      </w:r>
      <w:r>
        <w:rPr>
          <w:b/>
          <w:spacing w:val="-12"/>
          <w:sz w:val="28"/>
          <w:u w:val="single"/>
        </w:rPr>
        <w:t> </w:t>
      </w:r>
      <w:r>
        <w:rPr>
          <w:b/>
          <w:sz w:val="28"/>
          <w:u w:val="single"/>
        </w:rPr>
        <w:t>Personnel</w:t>
      </w:r>
      <w:r>
        <w:rPr>
          <w:b/>
          <w:spacing w:val="-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Information</w:t>
      </w:r>
    </w:p>
    <w:p>
      <w:pPr>
        <w:tabs>
          <w:tab w:pos="10932" w:val="left" w:leader="none"/>
          <w:tab w:pos="11014" w:val="left" w:leader="none"/>
        </w:tabs>
        <w:spacing w:line="360" w:lineRule="auto" w:before="152"/>
        <w:ind w:left="100" w:right="263" w:firstLine="0"/>
        <w:jc w:val="both"/>
        <w:rPr>
          <w:sz w:val="24"/>
        </w:rPr>
      </w:pPr>
      <w:r>
        <w:rPr>
          <w:sz w:val="24"/>
        </w:rPr>
        <w:t>Complete Name of Liaison: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Complete Name of State Agency: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Physical Business Address of Liaison (not a PO Box):</w:t>
      </w:r>
      <w:r>
        <w:rPr>
          <w:sz w:val="24"/>
          <w:u w:val="single"/>
        </w:rPr>
        <w:tab/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495934</wp:posOffset>
                </wp:positionH>
                <wp:positionV relativeFrom="paragraph">
                  <wp:posOffset>177293</wp:posOffset>
                </wp:positionV>
                <wp:extent cx="67843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8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340" h="0">
                              <a:moveTo>
                                <a:pt x="0" y="0"/>
                              </a:moveTo>
                              <a:lnTo>
                                <a:pt x="67843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049999pt;margin-top:13.960091pt;width:534.2pt;height:.1pt;mso-position-horizontal-relative:page;mso-position-vertical-relative:paragraph;z-index:-15728640;mso-wrap-distance-left:0;mso-wrap-distance-right:0" id="docshape2" coordorigin="781,279" coordsize="10684,0" path="m781,279l11465,27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20" w:val="left" w:leader="none"/>
          <w:tab w:pos="10968" w:val="left" w:leader="none"/>
        </w:tabs>
        <w:spacing w:line="360" w:lineRule="auto" w:before="126"/>
        <w:ind w:left="100" w:right="282" w:firstLine="0"/>
        <w:jc w:val="both"/>
        <w:rPr>
          <w:sz w:val="24"/>
        </w:rPr>
      </w:pPr>
      <w:r>
        <w:rPr>
          <w:sz w:val="24"/>
        </w:rPr>
        <w:t>Mailing Address of Liaison: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Telephone No. of Liaison: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E-mail Address of Liaison: </w:t>
      </w:r>
      <w:r>
        <w:rPr>
          <w:sz w:val="24"/>
          <w:u w:val="single"/>
        </w:rPr>
        <w:tab/>
      </w:r>
      <w:r>
        <w:rPr>
          <w:sz w:val="24"/>
          <w:u w:val="none"/>
        </w:rPr>
        <w:t> Optional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secondary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e-mail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address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(Example: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Administrative</w:t>
      </w:r>
      <w:r>
        <w:rPr>
          <w:spacing w:val="-2"/>
          <w:sz w:val="24"/>
          <w:u w:val="none"/>
        </w:rPr>
        <w:t> Assistant):</w:t>
      </w:r>
      <w:r>
        <w:rPr>
          <w:sz w:val="24"/>
          <w:u w:val="single"/>
        </w:rPr>
        <w:tab/>
        <w:tab/>
        <w:t> </w:t>
      </w:r>
    </w:p>
    <w:p>
      <w:pPr>
        <w:pStyle w:val="BodyText"/>
        <w:spacing w:before="99"/>
        <w:rPr>
          <w:sz w:val="28"/>
        </w:rPr>
      </w:pPr>
    </w:p>
    <w:p>
      <w:pPr>
        <w:pStyle w:val="Heading2"/>
        <w:ind w:left="331"/>
        <w:rPr>
          <w:u w:val="none"/>
        </w:rPr>
      </w:pPr>
      <w:r>
        <w:rPr>
          <w:u w:val="single"/>
        </w:rPr>
        <w:t>State</w:t>
      </w:r>
      <w:r>
        <w:rPr>
          <w:spacing w:val="-7"/>
          <w:u w:val="single"/>
        </w:rPr>
        <w:t> </w:t>
      </w:r>
      <w:r>
        <w:rPr>
          <w:u w:val="single"/>
        </w:rPr>
        <w:t>Agency</w:t>
      </w:r>
      <w:r>
        <w:rPr>
          <w:spacing w:val="-5"/>
          <w:u w:val="single"/>
        </w:rPr>
        <w:t> </w:t>
      </w:r>
      <w:r>
        <w:rPr>
          <w:u w:val="single"/>
        </w:rPr>
        <w:t>Entity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3"/>
        <w:rPr>
          <w:b/>
          <w:sz w:val="24"/>
        </w:rPr>
      </w:pPr>
    </w:p>
    <w:p>
      <w:pPr>
        <w:tabs>
          <w:tab w:pos="6751" w:val="left" w:leader="none"/>
          <w:tab w:pos="10848" w:val="left" w:leader="none"/>
          <w:tab w:pos="10928" w:val="left" w:leader="none"/>
          <w:tab w:pos="10990" w:val="left" w:leader="none"/>
        </w:tabs>
        <w:spacing w:line="360" w:lineRule="auto" w:before="0"/>
        <w:ind w:left="100" w:right="268" w:firstLine="0"/>
        <w:jc w:val="left"/>
        <w:rPr>
          <w:sz w:val="24"/>
        </w:rPr>
      </w:pPr>
      <w:r>
        <w:rPr>
          <w:sz w:val="24"/>
        </w:rPr>
        <w:t>Complete Name of State Agency: </w:t>
      </w:r>
      <w:r>
        <w:rPr>
          <w:sz w:val="24"/>
          <w:u w:val="single"/>
        </w:rPr>
        <w:tab/>
        <w:tab/>
        <w:tab/>
      </w:r>
      <w:r>
        <w:rPr>
          <w:spacing w:val="-35"/>
          <w:sz w:val="24"/>
          <w:u w:val="single"/>
        </w:rPr>
        <w:t> </w:t>
      </w:r>
      <w:r>
        <w:rPr>
          <w:sz w:val="24"/>
          <w:u w:val="none"/>
        </w:rPr>
        <w:t> Physical Address of State Agency (not a PO Box): _</w:t>
      </w:r>
      <w:r>
        <w:rPr>
          <w:sz w:val="24"/>
          <w:u w:val="single"/>
        </w:rPr>
        <w:tab/>
        <w:tab/>
        <w:tab/>
        <w:tab/>
      </w:r>
      <w:r>
        <w:rPr>
          <w:spacing w:val="-56"/>
          <w:sz w:val="24"/>
          <w:u w:val="single"/>
        </w:rPr>
        <w:t> </w:t>
      </w:r>
      <w:r>
        <w:rPr>
          <w:sz w:val="24"/>
          <w:u w:val="none"/>
        </w:rPr>
        <w:t> Complete Name of Contact Person:</w:t>
      </w:r>
      <w:r>
        <w:rPr>
          <w:sz w:val="24"/>
          <w:u w:val="single"/>
        </w:rPr>
        <w:tab/>
      </w:r>
      <w:r>
        <w:rPr>
          <w:spacing w:val="-2"/>
          <w:sz w:val="24"/>
          <w:u w:val="none"/>
        </w:rPr>
        <w:t>Title: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Mailing Address of Contact Person: 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> Telephone No. of Contact Person: </w:t>
      </w:r>
      <w:r>
        <w:rPr>
          <w:sz w:val="24"/>
          <w:u w:val="single"/>
        </w:rPr>
        <w:tab/>
        <w:tab/>
      </w:r>
      <w:r>
        <w:rPr>
          <w:spacing w:val="-44"/>
          <w:sz w:val="24"/>
          <w:u w:val="single"/>
        </w:rPr>
        <w:t> </w:t>
      </w:r>
      <w:r>
        <w:rPr>
          <w:sz w:val="24"/>
          <w:u w:val="none"/>
        </w:rPr>
        <w:t> E-Mail Address of Contact Person: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Optional secondary e-mail address (Example: Administrative Assistant):</w:t>
      </w:r>
      <w:r>
        <w:rPr>
          <w:sz w:val="24"/>
          <w:u w:val="single"/>
        </w:rPr>
        <w:tab/>
        <w:tab/>
        <w:tab/>
        <w:t> </w:t>
      </w:r>
    </w:p>
    <w:p>
      <w:pPr>
        <w:pStyle w:val="BodyText"/>
        <w:rPr>
          <w:sz w:val="24"/>
        </w:rPr>
      </w:pPr>
    </w:p>
    <w:p>
      <w:pPr>
        <w:pStyle w:val="BodyText"/>
        <w:spacing w:before="273"/>
        <w:rPr>
          <w:sz w:val="24"/>
        </w:rPr>
      </w:pPr>
    </w:p>
    <w:p>
      <w:pPr>
        <w:spacing w:before="0"/>
        <w:ind w:left="100" w:right="356" w:firstLine="0"/>
        <w:jc w:val="left"/>
        <w:rPr>
          <w:b/>
          <w:sz w:val="24"/>
        </w:rPr>
      </w:pPr>
      <w:r>
        <w:rPr>
          <w:b/>
          <w:sz w:val="24"/>
        </w:rPr>
        <w:t>* “State Agency” </w:t>
      </w:r>
      <w:r>
        <w:rPr>
          <w:sz w:val="24"/>
        </w:rPr>
        <w:t>includes all agencies and constitutional officers of the State, including all boards, departments, divisions, constituent institutions of The University of North Carolina, and other units of government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8"/>
          <w:sz w:val="24"/>
        </w:rPr>
        <w:t> </w:t>
      </w:r>
      <w:r>
        <w:rPr>
          <w:sz w:val="24"/>
        </w:rPr>
        <w:t>branch,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whose</w:t>
      </w:r>
      <w:r>
        <w:rPr>
          <w:spacing w:val="-10"/>
          <w:sz w:val="24"/>
        </w:rPr>
        <w:t> </w:t>
      </w:r>
      <w:r>
        <w:rPr>
          <w:sz w:val="24"/>
        </w:rPr>
        <w:t>behalf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liaison</w:t>
      </w:r>
      <w:r>
        <w:rPr>
          <w:spacing w:val="-4"/>
          <w:sz w:val="24"/>
        </w:rPr>
        <w:t> </w:t>
      </w:r>
      <w:r>
        <w:rPr>
          <w:sz w:val="24"/>
        </w:rPr>
        <w:t>influences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attempts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influence</w:t>
      </w:r>
      <w:r>
        <w:rPr>
          <w:spacing w:val="-4"/>
          <w:sz w:val="24"/>
        </w:rPr>
        <w:t> </w:t>
      </w:r>
      <w:r>
        <w:rPr>
          <w:sz w:val="24"/>
        </w:rPr>
        <w:t>legislative and/or</w:t>
      </w:r>
      <w:r>
        <w:rPr>
          <w:spacing w:val="-7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action.</w:t>
      </w:r>
      <w:r>
        <w:rPr>
          <w:spacing w:val="58"/>
          <w:sz w:val="24"/>
        </w:rPr>
        <w:t> </w:t>
      </w:r>
      <w:r>
        <w:rPr>
          <w:b/>
          <w:sz w:val="24"/>
          <w:u w:val="single"/>
        </w:rPr>
        <w:t>Both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Liaison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53"/>
          <w:sz w:val="24"/>
          <w:u w:val="single"/>
        </w:rPr>
        <w:t> </w:t>
      </w:r>
      <w:r>
        <w:rPr>
          <w:b/>
          <w:sz w:val="24"/>
          <w:u w:val="single"/>
        </w:rPr>
        <w:t>State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Agency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Contact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Person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must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sign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certification.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597" w:footer="0" w:top="880" w:bottom="280" w:left="620" w:right="340"/>
          <w:pgNumType w:start="1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6"/>
        <w:rPr>
          <w:b/>
          <w:sz w:val="19"/>
        </w:rPr>
      </w:pPr>
    </w:p>
    <w:p>
      <w:pPr>
        <w:spacing w:before="0"/>
        <w:ind w:left="0" w:right="286" w:firstLine="0"/>
        <w:jc w:val="center"/>
        <w:rPr>
          <w:b/>
          <w:sz w:val="24"/>
        </w:rPr>
      </w:pPr>
      <w:r>
        <w:rPr>
          <w:b/>
          <w:smallCaps/>
          <w:sz w:val="24"/>
          <w:u w:val="single"/>
        </w:rPr>
        <w:t>General</w:t>
      </w:r>
      <w:r>
        <w:rPr>
          <w:b/>
          <w:smallCaps/>
          <w:spacing w:val="-12"/>
          <w:sz w:val="24"/>
          <w:u w:val="single"/>
        </w:rPr>
        <w:t> </w:t>
      </w:r>
      <w:r>
        <w:rPr>
          <w:b/>
          <w:smallCaps/>
          <w:sz w:val="24"/>
          <w:u w:val="single"/>
        </w:rPr>
        <w:t>subjects</w:t>
      </w:r>
      <w:r>
        <w:rPr>
          <w:b/>
          <w:smallCaps/>
          <w:spacing w:val="-8"/>
          <w:sz w:val="24"/>
          <w:u w:val="single"/>
        </w:rPr>
        <w:t> </w:t>
      </w:r>
      <w:r>
        <w:rPr>
          <w:b/>
          <w:smallCaps/>
          <w:sz w:val="24"/>
          <w:u w:val="single"/>
        </w:rPr>
        <w:t>on</w:t>
      </w:r>
      <w:r>
        <w:rPr>
          <w:b/>
          <w:smallCaps/>
          <w:spacing w:val="-9"/>
          <w:sz w:val="24"/>
          <w:u w:val="single"/>
        </w:rPr>
        <w:t> </w:t>
      </w:r>
      <w:r>
        <w:rPr>
          <w:b/>
          <w:smallCaps/>
          <w:sz w:val="24"/>
          <w:u w:val="single"/>
        </w:rPr>
        <w:t>which</w:t>
      </w:r>
      <w:r>
        <w:rPr>
          <w:b/>
          <w:smallCaps/>
          <w:spacing w:val="-8"/>
          <w:sz w:val="24"/>
          <w:u w:val="single"/>
        </w:rPr>
        <w:t> </w:t>
      </w:r>
      <w:r>
        <w:rPr>
          <w:b/>
          <w:smallCaps/>
          <w:sz w:val="24"/>
          <w:u w:val="single"/>
        </w:rPr>
        <w:t>the</w:t>
      </w:r>
      <w:r>
        <w:rPr>
          <w:b/>
          <w:smallCaps/>
          <w:spacing w:val="-6"/>
          <w:sz w:val="24"/>
          <w:u w:val="single"/>
        </w:rPr>
        <w:t> </w:t>
      </w:r>
      <w:r>
        <w:rPr>
          <w:b/>
          <w:smallCaps/>
          <w:sz w:val="24"/>
          <w:u w:val="single"/>
        </w:rPr>
        <w:t>Liaison</w:t>
      </w:r>
      <w:r>
        <w:rPr>
          <w:b/>
          <w:smallCaps/>
          <w:spacing w:val="-12"/>
          <w:sz w:val="24"/>
          <w:u w:val="single"/>
        </w:rPr>
        <w:t> </w:t>
      </w:r>
      <w:r>
        <w:rPr>
          <w:b/>
          <w:smallCaps/>
          <w:sz w:val="24"/>
          <w:u w:val="single"/>
        </w:rPr>
        <w:t>intends</w:t>
      </w:r>
      <w:r>
        <w:rPr>
          <w:b/>
          <w:smallCaps/>
          <w:spacing w:val="-9"/>
          <w:sz w:val="24"/>
          <w:u w:val="single"/>
        </w:rPr>
        <w:t> </w:t>
      </w:r>
      <w:r>
        <w:rPr>
          <w:b/>
          <w:smallCaps/>
          <w:sz w:val="24"/>
          <w:u w:val="single"/>
        </w:rPr>
        <w:t>to</w:t>
      </w:r>
      <w:r>
        <w:rPr>
          <w:b/>
          <w:smallCaps/>
          <w:spacing w:val="-8"/>
          <w:sz w:val="24"/>
          <w:u w:val="single"/>
        </w:rPr>
        <w:t> </w:t>
      </w:r>
      <w:r>
        <w:rPr>
          <w:b/>
          <w:smallCaps/>
          <w:spacing w:val="-2"/>
          <w:sz w:val="24"/>
          <w:u w:val="single"/>
        </w:rPr>
        <w:t>lobby</w:t>
      </w:r>
    </w:p>
    <w:p>
      <w:pPr>
        <w:spacing w:line="242" w:lineRule="auto" w:before="267"/>
        <w:ind w:left="100" w:right="268" w:firstLine="0"/>
        <w:jc w:val="left"/>
        <w:rPr>
          <w:sz w:val="24"/>
        </w:rPr>
      </w:pPr>
      <w:r>
        <w:rPr>
          <w:sz w:val="24"/>
        </w:rPr>
        <w:t>Enter</w:t>
      </w:r>
      <w:r>
        <w:rPr>
          <w:spacing w:val="-6"/>
          <w:sz w:val="24"/>
        </w:rPr>
        <w:t> </w:t>
      </w:r>
      <w:r>
        <w:rPr>
          <w:sz w:val="24"/>
        </w:rPr>
        <w:t>codes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5"/>
          <w:sz w:val="24"/>
        </w:rPr>
        <w:t> </w:t>
      </w: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z w:val="24"/>
        </w:rPr>
        <w:t>table</w:t>
      </w:r>
      <w:r>
        <w:rPr>
          <w:spacing w:val="-7"/>
          <w:sz w:val="24"/>
        </w:rPr>
        <w:t> </w:t>
      </w:r>
      <w:r>
        <w:rPr>
          <w:sz w:val="24"/>
        </w:rPr>
        <w:t>below.</w:t>
      </w:r>
      <w:r>
        <w:rPr>
          <w:spacing w:val="40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categories.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will </w:t>
      </w:r>
      <w:r>
        <w:rPr>
          <w:sz w:val="24"/>
          <w:u w:val="single"/>
        </w:rPr>
        <w:t>not</w:t>
      </w:r>
      <w:r>
        <w:rPr>
          <w:sz w:val="24"/>
          <w:u w:val="none"/>
        </w:rPr>
        <w:t> be accepted.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099"/>
        <w:gridCol w:w="1107"/>
        <w:gridCol w:w="1102"/>
        <w:gridCol w:w="1102"/>
        <w:gridCol w:w="1100"/>
        <w:gridCol w:w="1102"/>
        <w:gridCol w:w="1107"/>
        <w:gridCol w:w="1102"/>
        <w:gridCol w:w="1102"/>
      </w:tblGrid>
      <w:tr>
        <w:trPr>
          <w:trHeight w:val="371" w:hRule="atLeast"/>
        </w:trPr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412"/>
        <w:gridCol w:w="812"/>
        <w:gridCol w:w="4974"/>
      </w:tblGrid>
      <w:tr>
        <w:trPr>
          <w:trHeight w:val="299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75" w:lineRule="exact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79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9" w:lineRule="exact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79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</w:tr>
      <w:tr>
        <w:trPr>
          <w:trHeight w:val="505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8" w:lineRule="auto" w:before="3"/>
              <w:ind w:left="119" w:right="179"/>
              <w:rPr>
                <w:sz w:val="22"/>
              </w:rPr>
            </w:pPr>
            <w:r>
              <w:rPr>
                <w:sz w:val="22"/>
              </w:rPr>
              <w:t>Agriculture,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horticulture,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farming,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livestock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28" w:lineRule="auto" w:before="3"/>
              <w:ind w:left="119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service,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medicine,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controlled substances, health insurance, hospitals</w:t>
            </w:r>
          </w:p>
        </w:tc>
      </w:tr>
      <w:tr>
        <w:trPr>
          <w:trHeight w:val="254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4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Amusements,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games,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athletics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sports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4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</w:tr>
      <w:tr>
        <w:trPr>
          <w:trHeight w:val="251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1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1" w:lineRule="exact"/>
              <w:ind w:left="119"/>
              <w:rPr>
                <w:sz w:val="22"/>
              </w:rPr>
            </w:pPr>
            <w:r>
              <w:rPr>
                <w:sz w:val="22"/>
              </w:rPr>
              <w:t>Banking,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investments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1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1" w:lineRule="exact"/>
              <w:ind w:left="119"/>
              <w:rPr>
                <w:sz w:val="22"/>
              </w:rPr>
            </w:pPr>
            <w:r>
              <w:rPr>
                <w:sz w:val="22"/>
              </w:rPr>
              <w:t>Housing,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construction,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</w:p>
        </w:tc>
      </w:tr>
      <w:tr>
        <w:trPr>
          <w:trHeight w:val="25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4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Children,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minors,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youth,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seniors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4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insurance)</w:t>
            </w:r>
          </w:p>
        </w:tc>
      </w:tr>
      <w:tr>
        <w:trPr>
          <w:trHeight w:val="248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9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Church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religion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Labor,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wages,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collective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bargaining</w:t>
            </w:r>
          </w:p>
        </w:tc>
      </w:tr>
      <w:tr>
        <w:trPr>
          <w:trHeight w:val="51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56" w:lineRule="exact"/>
              <w:ind w:left="119"/>
              <w:rPr>
                <w:sz w:val="22"/>
              </w:rPr>
            </w:pPr>
            <w:r>
              <w:rPr>
                <w:sz w:val="22"/>
              </w:rPr>
              <w:t>Communications,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newspaper,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television,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radio, computers and information technology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enforcement,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courts,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judges,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crimes,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prisons</w:t>
            </w:r>
          </w:p>
        </w:tc>
      </w:tr>
      <w:tr>
        <w:trPr>
          <w:trHeight w:val="248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9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Consumer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Licenses,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permits</w:t>
            </w:r>
          </w:p>
        </w:tc>
      </w:tr>
      <w:tr>
        <w:trPr>
          <w:trHeight w:val="50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sz w:val="22"/>
              </w:rPr>
              <w:t>Ecology,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environment,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pollution,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conservation, zoning, land and water use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Liquor,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alcoholic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beverages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Manufacturing,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distribution,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services</w:t>
            </w:r>
          </w:p>
        </w:tc>
      </w:tr>
      <w:tr>
        <w:trPr>
          <w:trHeight w:val="50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6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Elections,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campaigns,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parties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6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40" w:lineRule="exact" w:before="3"/>
              <w:ind w:left="119" w:right="156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products, fisheries, mining and mining products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Equal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rights,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rights,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minority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lands,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recreation</w:t>
            </w:r>
          </w:p>
        </w:tc>
      </w:tr>
      <w:tr>
        <w:trPr>
          <w:trHeight w:val="50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7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8" w:lineRule="auto" w:before="4"/>
              <w:ind w:left="119" w:right="17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taxation,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financing,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revenue, budget, appropriations, bids, fees, funds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7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28" w:lineRule="auto" w:before="4"/>
              <w:ind w:left="119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unemployment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public assistance, workers compensation</w:t>
            </w:r>
          </w:p>
        </w:tc>
      </w:tr>
      <w:tr>
        <w:trPr>
          <w:trHeight w:val="249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29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county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2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Transportation,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highways,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streets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roads</w:t>
            </w:r>
          </w:p>
        </w:tc>
      </w:tr>
      <w:tr>
        <w:trPr>
          <w:trHeight w:val="256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36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federal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36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Utilities,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power,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television,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gas</w:t>
            </w:r>
          </w:p>
        </w:tc>
      </w:tr>
      <w:tr>
        <w:trPr>
          <w:trHeight w:val="793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municipal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spacing w:line="249" w:lineRule="exact"/>
              <w:ind w:left="37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31*</w:t>
            </w: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Other: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(please</w:t>
            </w:r>
          </w:p>
          <w:p>
            <w:pPr>
              <w:pStyle w:val="TableParagraph"/>
              <w:tabs>
                <w:tab w:pos="4892" w:val="left" w:leader="none"/>
              </w:tabs>
              <w:spacing w:line="252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specify)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01" w:hRule="atLeast"/>
        </w:trPr>
        <w:tc>
          <w:tcPr>
            <w:tcW w:w="826" w:type="dxa"/>
            <w:shd w:val="clear" w:color="auto" w:fill="F0F0F0"/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412" w:type="dxa"/>
            <w:shd w:val="clear" w:color="auto" w:fill="F0F0F0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Government,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812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4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*Registration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rejected </w:t>
      </w:r>
      <w:r>
        <w:rPr>
          <w:b/>
          <w:sz w:val="24"/>
          <w:u w:val="single"/>
        </w:rPr>
        <w:t>if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category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31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“Other”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selected 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subject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is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specified</w:t>
      </w:r>
      <w:r>
        <w:rPr>
          <w:b/>
          <w:spacing w:val="-2"/>
          <w:sz w:val="24"/>
          <w:u w:val="none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Heading3"/>
        <w:ind w:right="281" w:firstLine="0"/>
      </w:pPr>
      <w:r>
        <w:rPr/>
        <w:t>Report</w:t>
      </w:r>
      <w:r>
        <w:rPr>
          <w:spacing w:val="-9"/>
        </w:rPr>
        <w:t> </w:t>
      </w:r>
      <w:r>
        <w:rPr/>
        <w:t>Preparer’s</w:t>
      </w:r>
      <w:r>
        <w:rPr>
          <w:spacing w:val="-7"/>
        </w:rPr>
        <w:t> </w:t>
      </w:r>
      <w:r>
        <w:rPr/>
        <w:t>Identity/Signature</w:t>
      </w:r>
      <w:r>
        <w:rPr>
          <w:spacing w:val="-6"/>
        </w:rPr>
        <w:t> </w:t>
      </w:r>
      <w:r>
        <w:rPr/>
        <w:t>(Rule</w:t>
      </w:r>
      <w:r>
        <w:rPr>
          <w:spacing w:val="-5"/>
        </w:rPr>
        <w:t> </w:t>
      </w:r>
      <w:r>
        <w:rPr/>
        <w:t>18</w:t>
      </w:r>
      <w:r>
        <w:rPr>
          <w:spacing w:val="-7"/>
        </w:rPr>
        <w:t> </w:t>
      </w:r>
      <w:r>
        <w:rPr/>
        <w:t>NCAC</w:t>
      </w:r>
      <w:r>
        <w:rPr>
          <w:spacing w:val="-13"/>
        </w:rPr>
        <w:t> </w:t>
      </w:r>
      <w:r>
        <w:rPr/>
        <w:t>12</w:t>
      </w:r>
      <w:r>
        <w:rPr>
          <w:spacing w:val="-7"/>
        </w:rPr>
        <w:t> </w:t>
      </w:r>
      <w:r>
        <w:rPr>
          <w:spacing w:val="-2"/>
        </w:rPr>
        <w:t>.0209)</w:t>
      </w:r>
    </w:p>
    <w:p>
      <w:pPr>
        <w:pStyle w:val="BodyText"/>
        <w:tabs>
          <w:tab w:pos="10784" w:val="left" w:leader="none"/>
        </w:tabs>
        <w:spacing w:before="252"/>
        <w:ind w:right="294"/>
        <w:jc w:val="center"/>
      </w:pPr>
      <w:r>
        <w:rPr/>
        <w:t>Print name of Preparer (if other than liaison):</w:t>
      </w:r>
      <w:r>
        <w:rPr>
          <w:spacing w:val="57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311" w:val="left" w:leader="none"/>
          <w:tab w:pos="10284" w:val="left" w:leader="none"/>
        </w:tabs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1690370</wp:posOffset>
                </wp:positionH>
                <wp:positionV relativeFrom="paragraph">
                  <wp:posOffset>146133</wp:posOffset>
                </wp:positionV>
                <wp:extent cx="3981450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8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0" h="6350">
                              <a:moveTo>
                                <a:pt x="39813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1323" y="6096"/>
                              </a:lnTo>
                              <a:lnTo>
                                <a:pt x="3981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3.100006pt;margin-top:11.506543pt;width:313.49pt;height:.48pt;mso-position-horizontal-relative:page;mso-position-vertical-relative:paragraph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Preparer:</w:t>
      </w:r>
      <w:r>
        <w:rPr/>
        <w:tab/>
        <w:t>Date:</w:t>
      </w:r>
      <w:r>
        <w:rPr>
          <w:spacing w:val="50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597" w:footer="0" w:top="880" w:bottom="280" w:left="620" w:right="340"/>
        </w:sectPr>
      </w:pPr>
    </w:p>
    <w:p>
      <w:pPr>
        <w:pStyle w:val="Heading1"/>
        <w:spacing w:before="304"/>
        <w:ind w:right="281"/>
        <w:rPr>
          <w:u w:val="none"/>
        </w:rPr>
      </w:pPr>
      <w:r>
        <w:rPr>
          <w:u w:val="single"/>
        </w:rPr>
        <w:t>Liaison</w:t>
      </w:r>
      <w:r>
        <w:rPr>
          <w:spacing w:val="-11"/>
          <w:u w:val="single"/>
        </w:rPr>
        <w:t> </w:t>
      </w:r>
      <w:r>
        <w:rPr>
          <w:u w:val="single"/>
        </w:rPr>
        <w:t>and</w:t>
      </w:r>
      <w:r>
        <w:rPr>
          <w:spacing w:val="-11"/>
          <w:u w:val="single"/>
        </w:rPr>
        <w:t> </w:t>
      </w:r>
      <w:r>
        <w:rPr>
          <w:u w:val="single"/>
        </w:rPr>
        <w:t>State</w:t>
      </w:r>
      <w:r>
        <w:rPr>
          <w:spacing w:val="-16"/>
          <w:u w:val="single"/>
        </w:rPr>
        <w:t> </w:t>
      </w:r>
      <w:r>
        <w:rPr>
          <w:u w:val="single"/>
        </w:rPr>
        <w:t>Agency</w:t>
      </w:r>
      <w:r>
        <w:rPr>
          <w:spacing w:val="-13"/>
          <w:u w:val="single"/>
        </w:rPr>
        <w:t> </w:t>
      </w:r>
      <w:r>
        <w:rPr>
          <w:u w:val="single"/>
        </w:rPr>
        <w:t>Contact</w:t>
      </w:r>
      <w:r>
        <w:rPr>
          <w:spacing w:val="-14"/>
          <w:u w:val="single"/>
        </w:rPr>
        <w:t> </w:t>
      </w:r>
      <w:r>
        <w:rPr>
          <w:u w:val="single"/>
        </w:rPr>
        <w:t>Person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Certification</w:t>
      </w:r>
    </w:p>
    <w:p>
      <w:pPr>
        <w:pStyle w:val="BodyText"/>
        <w:spacing w:before="67"/>
        <w:rPr>
          <w:b/>
          <w:sz w:val="26"/>
        </w:rPr>
      </w:pPr>
    </w:p>
    <w:p>
      <w:pPr>
        <w:spacing w:before="1"/>
        <w:ind w:left="0" w:right="273" w:firstLine="0"/>
        <w:jc w:val="center"/>
        <w:rPr>
          <w:b/>
          <w:sz w:val="32"/>
        </w:rPr>
      </w:pPr>
      <w:r>
        <w:rPr>
          <w:b/>
          <w:smallCaps/>
          <w:spacing w:val="-2"/>
          <w:sz w:val="32"/>
          <w:u w:val="single"/>
        </w:rPr>
        <w:t>Liaison</w:t>
      </w:r>
      <w:r>
        <w:rPr>
          <w:b/>
          <w:smallCaps/>
          <w:spacing w:val="-11"/>
          <w:sz w:val="32"/>
          <w:u w:val="single"/>
        </w:rPr>
        <w:t> </w:t>
      </w:r>
      <w:r>
        <w:rPr>
          <w:b/>
          <w:smallCaps/>
          <w:spacing w:val="-2"/>
          <w:sz w:val="32"/>
          <w:u w:val="single"/>
        </w:rPr>
        <w:t>Certification</w:t>
      </w:r>
    </w:p>
    <w:p>
      <w:pPr>
        <w:spacing w:before="270"/>
        <w:ind w:left="100" w:right="372" w:firstLine="0"/>
        <w:jc w:val="both"/>
        <w:rPr>
          <w:sz w:val="24"/>
        </w:rPr>
      </w:pPr>
      <w:r>
        <w:rPr>
          <w:sz w:val="24"/>
        </w:rPr>
        <w:t>I hereby certify that all information disclosed in this “State Agency Liaison Registration and Authorization Statement 2024” is true, complete and correct in accordance with Article 2 of Chapter 120C. By signing this certification, I understand I have an affirmative duty to comply with the Lobbying Law and the rules, including filing reports, as the law requires.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457834</wp:posOffset>
                </wp:positionH>
                <wp:positionV relativeFrom="paragraph">
                  <wp:posOffset>220993</wp:posOffset>
                </wp:positionV>
                <wp:extent cx="274447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44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6350">
                              <a:moveTo>
                                <a:pt x="274446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4469" y="6350"/>
                              </a:lnTo>
                              <a:lnTo>
                                <a:pt x="2744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49999pt;margin-top:17.401035pt;width:216.1pt;height:.5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4116704</wp:posOffset>
                </wp:positionH>
                <wp:positionV relativeFrom="paragraph">
                  <wp:posOffset>220993</wp:posOffset>
                </wp:positionV>
                <wp:extent cx="320230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02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 h="6350">
                              <a:moveTo>
                                <a:pt x="320230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2304" y="6350"/>
                              </a:lnTo>
                              <a:lnTo>
                                <a:pt x="3202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149994pt;margin-top:17.401035pt;width:252.15pt;height:.5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871" w:val="left" w:leader="none"/>
        </w:tabs>
        <w:spacing w:before="20"/>
        <w:ind w:left="100" w:right="0" w:firstLine="0"/>
        <w:jc w:val="both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0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9"/>
          <w:sz w:val="24"/>
        </w:rPr>
        <w:t> </w:t>
      </w:r>
      <w:r>
        <w:rPr>
          <w:b/>
          <w:smallCaps/>
          <w:spacing w:val="-2"/>
          <w:sz w:val="24"/>
        </w:rPr>
        <w:t>Liaison</w:t>
      </w:r>
      <w:r>
        <w:rPr>
          <w:b/>
          <w:smallCaps/>
          <w:sz w:val="24"/>
        </w:rPr>
        <w:tab/>
      </w:r>
      <w:r>
        <w:rPr>
          <w:b/>
          <w:smallCaps/>
          <w:spacing w:val="-4"/>
          <w:sz w:val="24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457834</wp:posOffset>
                </wp:positionH>
                <wp:positionV relativeFrom="paragraph">
                  <wp:posOffset>199364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49999pt;margin-top:15.698008pt;width:540pt;height:.1pt;mso-position-horizontal-relative:page;mso-position-vertical-relative:paragraph;z-index:-15726592;mso-wrap-distance-left:0;mso-wrap-distance-right:0" id="docshape6" coordorigin="721,314" coordsize="10800,0" path="m721,314l11521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rPr>
          <w:b/>
          <w:sz w:val="19"/>
        </w:rPr>
      </w:pPr>
    </w:p>
    <w:p>
      <w:pPr>
        <w:pStyle w:val="Heading1"/>
        <w:ind w:right="278"/>
        <w:rPr>
          <w:u w:val="none"/>
        </w:rPr>
      </w:pPr>
      <w:r>
        <w:rPr>
          <w:smallCaps/>
          <w:u w:val="single"/>
        </w:rPr>
        <w:t>State</w:t>
      </w:r>
      <w:r>
        <w:rPr>
          <w:smallCaps/>
          <w:spacing w:val="-17"/>
          <w:u w:val="single"/>
        </w:rPr>
        <w:t> </w:t>
      </w:r>
      <w:r>
        <w:rPr>
          <w:smallCaps/>
          <w:u w:val="single"/>
        </w:rPr>
        <w:t>Agency</w:t>
      </w:r>
      <w:r>
        <w:rPr>
          <w:smallCaps/>
          <w:spacing w:val="-16"/>
          <w:u w:val="single"/>
        </w:rPr>
        <w:t> </w:t>
      </w:r>
      <w:r>
        <w:rPr>
          <w:smallCaps/>
          <w:u w:val="single"/>
        </w:rPr>
        <w:t>Authorization</w:t>
      </w:r>
      <w:r>
        <w:rPr>
          <w:smallCaps/>
          <w:spacing w:val="-15"/>
          <w:u w:val="single"/>
        </w:rPr>
        <w:t> </w:t>
      </w:r>
      <w:r>
        <w:rPr>
          <w:smallCaps/>
          <w:spacing w:val="-2"/>
          <w:u w:val="single"/>
        </w:rPr>
        <w:t>Certification</w:t>
      </w:r>
    </w:p>
    <w:p>
      <w:pPr>
        <w:pStyle w:val="BodyText"/>
        <w:spacing w:before="271"/>
        <w:rPr>
          <w:b/>
          <w:sz w:val="24"/>
        </w:rPr>
      </w:pPr>
    </w:p>
    <w:p>
      <w:pPr>
        <w:spacing w:before="0"/>
        <w:ind w:left="100" w:right="268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30"/>
          <w:sz w:val="24"/>
        </w:rPr>
        <w:t> </w:t>
      </w:r>
      <w:r>
        <w:rPr>
          <w:sz w:val="24"/>
        </w:rPr>
        <w:t>hereby</w:t>
      </w:r>
      <w:r>
        <w:rPr>
          <w:spacing w:val="32"/>
          <w:sz w:val="24"/>
        </w:rPr>
        <w:t> </w:t>
      </w:r>
      <w:r>
        <w:rPr>
          <w:sz w:val="24"/>
        </w:rPr>
        <w:t>certify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all</w:t>
      </w:r>
      <w:r>
        <w:rPr>
          <w:spacing w:val="32"/>
          <w:sz w:val="24"/>
        </w:rPr>
        <w:t> </w:t>
      </w:r>
      <w:r>
        <w:rPr>
          <w:sz w:val="24"/>
        </w:rPr>
        <w:t>information</w:t>
      </w:r>
      <w:r>
        <w:rPr>
          <w:spacing w:val="35"/>
          <w:sz w:val="24"/>
        </w:rPr>
        <w:t> </w:t>
      </w:r>
      <w:r>
        <w:rPr>
          <w:sz w:val="24"/>
        </w:rPr>
        <w:t>disclosed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“State</w:t>
      </w:r>
      <w:r>
        <w:rPr>
          <w:spacing w:val="33"/>
          <w:sz w:val="24"/>
        </w:rPr>
        <w:t> </w:t>
      </w:r>
      <w:r>
        <w:rPr>
          <w:sz w:val="24"/>
        </w:rPr>
        <w:t>Agency</w:t>
      </w:r>
      <w:r>
        <w:rPr>
          <w:spacing w:val="34"/>
          <w:sz w:val="24"/>
        </w:rPr>
        <w:t> </w:t>
      </w:r>
      <w:r>
        <w:rPr>
          <w:sz w:val="24"/>
        </w:rPr>
        <w:t>Liaison</w:t>
      </w:r>
      <w:r>
        <w:rPr>
          <w:spacing w:val="34"/>
          <w:sz w:val="24"/>
        </w:rPr>
        <w:t> </w:t>
      </w:r>
      <w:r>
        <w:rPr>
          <w:sz w:val="24"/>
        </w:rPr>
        <w:t>Registration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Authorization Statement 2024” is true, complete and correct in accordance with Article 2 of Chapter 120C.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457834</wp:posOffset>
                </wp:positionH>
                <wp:positionV relativeFrom="paragraph">
                  <wp:posOffset>221550</wp:posOffset>
                </wp:positionV>
                <wp:extent cx="274447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44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6350">
                              <a:moveTo>
                                <a:pt x="274446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4469" y="6350"/>
                              </a:lnTo>
                              <a:lnTo>
                                <a:pt x="2744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49999pt;margin-top:17.444960pt;width:216.1pt;height:.5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4116704</wp:posOffset>
                </wp:positionH>
                <wp:positionV relativeFrom="paragraph">
                  <wp:posOffset>221550</wp:posOffset>
                </wp:positionV>
                <wp:extent cx="320230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202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 h="6350">
                              <a:moveTo>
                                <a:pt x="320230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2304" y="6350"/>
                              </a:lnTo>
                              <a:lnTo>
                                <a:pt x="3202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149994pt;margin-top:17.444960pt;width:252.15pt;height:.5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7949" w:val="left" w:leader="none"/>
        </w:tabs>
        <w:spacing w:before="12"/>
        <w:ind w:left="100" w:right="0" w:firstLine="0"/>
        <w:jc w:val="left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State</w:t>
      </w:r>
      <w:r>
        <w:rPr>
          <w:b/>
          <w:smallCaps/>
          <w:spacing w:val="-11"/>
          <w:sz w:val="24"/>
        </w:rPr>
        <w:t> </w:t>
      </w:r>
      <w:r>
        <w:rPr>
          <w:b/>
          <w:smallCaps/>
          <w:sz w:val="24"/>
        </w:rPr>
        <w:t>Agency</w:t>
      </w:r>
      <w:r>
        <w:rPr>
          <w:b/>
          <w:smallCaps/>
          <w:spacing w:val="-8"/>
          <w:sz w:val="24"/>
        </w:rPr>
        <w:t> </w:t>
      </w:r>
      <w:r>
        <w:rPr>
          <w:b/>
          <w:smallCaps/>
          <w:sz w:val="24"/>
        </w:rPr>
        <w:t>Contact</w:t>
      </w:r>
      <w:r>
        <w:rPr>
          <w:b/>
          <w:smallCaps/>
          <w:spacing w:val="-10"/>
          <w:sz w:val="24"/>
        </w:rPr>
        <w:t> </w:t>
      </w:r>
      <w:r>
        <w:rPr>
          <w:smallCaps w:val="0"/>
          <w:spacing w:val="-2"/>
          <w:sz w:val="24"/>
        </w:rPr>
        <w:t>P</w:t>
      </w:r>
      <w:r>
        <w:rPr>
          <w:b/>
          <w:smallCaps/>
          <w:spacing w:val="-2"/>
          <w:sz w:val="24"/>
        </w:rPr>
        <w:t>erson</w:t>
      </w:r>
      <w:r>
        <w:rPr>
          <w:b/>
          <w:smallCaps/>
          <w:sz w:val="24"/>
        </w:rPr>
        <w:tab/>
      </w:r>
      <w:r>
        <w:rPr>
          <w:smallCaps w:val="0"/>
          <w:spacing w:val="-4"/>
          <w:sz w:val="24"/>
        </w:rPr>
        <w:t>D</w:t>
      </w:r>
      <w:r>
        <w:rPr>
          <w:b/>
          <w:smallCaps/>
          <w:spacing w:val="-4"/>
          <w:sz w:val="24"/>
        </w:rPr>
        <w:t>ate</w:t>
      </w:r>
    </w:p>
    <w:p>
      <w:pPr>
        <w:spacing w:after="0"/>
        <w:jc w:val="left"/>
        <w:rPr>
          <w:sz w:val="24"/>
        </w:rPr>
        <w:sectPr>
          <w:pgSz w:w="12240" w:h="15840"/>
          <w:pgMar w:header="597" w:footer="0" w:top="880" w:bottom="280" w:left="620" w:right="340"/>
        </w:sectPr>
      </w:pPr>
    </w:p>
    <w:p>
      <w:pPr>
        <w:pStyle w:val="Heading2"/>
        <w:spacing w:before="163"/>
        <w:rPr>
          <w:u w:val="none"/>
        </w:rPr>
      </w:pPr>
      <w:r>
        <w:rPr>
          <w:u w:val="single"/>
        </w:rPr>
        <w:t>Instructions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Reminders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6" w:after="0"/>
        <w:ind w:left="188" w:right="367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liaison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3"/>
          <w:sz w:val="22"/>
        </w:rPr>
        <w:t> </w:t>
      </w:r>
      <w:r>
        <w:rPr>
          <w:sz w:val="22"/>
        </w:rPr>
        <w:t>State</w:t>
      </w:r>
      <w:r>
        <w:rPr>
          <w:spacing w:val="-14"/>
          <w:sz w:val="22"/>
        </w:rPr>
        <w:t> </w:t>
      </w:r>
      <w:r>
        <w:rPr>
          <w:sz w:val="22"/>
        </w:rPr>
        <w:t>employee,</w:t>
      </w:r>
      <w:r>
        <w:rPr>
          <w:spacing w:val="-14"/>
          <w:sz w:val="22"/>
        </w:rPr>
        <w:t> </w:t>
      </w:r>
      <w:r>
        <w:rPr>
          <w:sz w:val="22"/>
        </w:rPr>
        <w:t>counsel</w:t>
      </w:r>
      <w:r>
        <w:rPr>
          <w:spacing w:val="-14"/>
          <w:sz w:val="22"/>
        </w:rPr>
        <w:t> </w:t>
      </w:r>
      <w:r>
        <w:rPr>
          <w:sz w:val="22"/>
        </w:rPr>
        <w:t>employed</w:t>
      </w:r>
      <w:r>
        <w:rPr>
          <w:spacing w:val="-13"/>
          <w:sz w:val="22"/>
        </w:rPr>
        <w:t> </w:t>
      </w:r>
      <w:r>
        <w:rPr>
          <w:sz w:val="22"/>
        </w:rPr>
        <w:t>under</w:t>
      </w:r>
      <w:r>
        <w:rPr>
          <w:spacing w:val="-14"/>
          <w:sz w:val="22"/>
        </w:rPr>
        <w:t> </w:t>
      </w:r>
      <w:r>
        <w:rPr>
          <w:sz w:val="22"/>
        </w:rPr>
        <w:t>G.S.</w:t>
      </w:r>
      <w:r>
        <w:rPr>
          <w:spacing w:val="-14"/>
          <w:sz w:val="22"/>
        </w:rPr>
        <w:t> </w:t>
      </w:r>
      <w:r>
        <w:rPr>
          <w:sz w:val="22"/>
        </w:rPr>
        <w:t>§</w:t>
      </w:r>
      <w:r>
        <w:rPr>
          <w:spacing w:val="-14"/>
          <w:sz w:val="22"/>
        </w:rPr>
        <w:t> </w:t>
      </w:r>
      <w:r>
        <w:rPr>
          <w:sz w:val="22"/>
        </w:rPr>
        <w:t>147-17,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officer</w:t>
      </w:r>
      <w:r>
        <w:rPr>
          <w:spacing w:val="-14"/>
          <w:sz w:val="22"/>
        </w:rPr>
        <w:t> </w:t>
      </w:r>
      <w:r>
        <w:rPr>
          <w:sz w:val="22"/>
        </w:rPr>
        <w:t>whose</w:t>
      </w:r>
      <w:r>
        <w:rPr>
          <w:spacing w:val="-14"/>
          <w:sz w:val="22"/>
        </w:rPr>
        <w:t> </w:t>
      </w:r>
      <w:r>
        <w:rPr>
          <w:sz w:val="22"/>
        </w:rPr>
        <w:t>principal</w:t>
      </w:r>
      <w:r>
        <w:rPr>
          <w:spacing w:val="-13"/>
          <w:sz w:val="22"/>
        </w:rPr>
        <w:t> </w:t>
      </w:r>
      <w:r>
        <w:rPr>
          <w:sz w:val="22"/>
        </w:rPr>
        <w:t>duties,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practice or as set forth in that individual's job description, include lobbying legislators or legislative employees. G.S. § 120C- </w:t>
      </w:r>
      <w:r>
        <w:rPr>
          <w:spacing w:val="-2"/>
          <w:sz w:val="22"/>
        </w:rPr>
        <w:t>100(a)(15).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188" w:right="365" w:firstLine="0"/>
        <w:jc w:val="both"/>
        <w:rPr>
          <w:sz w:val="22"/>
        </w:rPr>
      </w:pPr>
      <w:r>
        <w:rPr>
          <w:b/>
          <w:sz w:val="22"/>
        </w:rPr>
        <w:t>Registration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take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place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lobbying</w:t>
      </w:r>
      <w:r>
        <w:rPr>
          <w:sz w:val="22"/>
        </w:rPr>
        <w:t>.</w:t>
      </w:r>
      <w:r>
        <w:rPr>
          <w:spacing w:val="-8"/>
          <w:sz w:val="22"/>
        </w:rPr>
        <w:t> </w:t>
      </w:r>
      <w:r>
        <w:rPr>
          <w:sz w:val="22"/>
        </w:rPr>
        <w:t>Registration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expire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December</w:t>
      </w:r>
      <w:r>
        <w:rPr>
          <w:spacing w:val="-5"/>
          <w:sz w:val="22"/>
        </w:rPr>
        <w:t> </w:t>
      </w:r>
      <w:r>
        <w:rPr>
          <w:sz w:val="22"/>
        </w:rPr>
        <w:t>31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current year unless written notification of termination or resignation is received prior to that date. The liaison and state agency shall file a new registration statement for each year. No registration fee is required.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4" w:lineRule="auto" w:before="0" w:after="0"/>
        <w:ind w:left="188" w:right="368" w:firstLine="0"/>
        <w:jc w:val="both"/>
        <w:rPr>
          <w:b/>
          <w:sz w:val="22"/>
        </w:rPr>
      </w:pPr>
      <w:r>
        <w:rPr>
          <w:sz w:val="22"/>
        </w:rPr>
        <w:t>Registration</w:t>
      </w:r>
      <w:r>
        <w:rPr>
          <w:spacing w:val="-9"/>
          <w:sz w:val="22"/>
        </w:rPr>
        <w:t> </w:t>
      </w:r>
      <w:r>
        <w:rPr>
          <w:sz w:val="22"/>
        </w:rPr>
        <w:t>triggers</w:t>
      </w:r>
      <w:r>
        <w:rPr>
          <w:spacing w:val="-11"/>
          <w:sz w:val="22"/>
        </w:rPr>
        <w:t> </w:t>
      </w:r>
      <w:r>
        <w:rPr>
          <w:sz w:val="22"/>
        </w:rPr>
        <w:t>reporting</w:t>
      </w:r>
      <w:r>
        <w:rPr>
          <w:spacing w:val="-9"/>
          <w:sz w:val="22"/>
        </w:rPr>
        <w:t> </w:t>
      </w:r>
      <w:r>
        <w:rPr>
          <w:sz w:val="22"/>
        </w:rPr>
        <w:t>obligations.</w:t>
      </w:r>
      <w:r>
        <w:rPr>
          <w:spacing w:val="40"/>
          <w:sz w:val="22"/>
        </w:rPr>
        <w:t> </w:t>
      </w:r>
      <w:r>
        <w:rPr>
          <w:b/>
          <w:sz w:val="22"/>
        </w:rPr>
        <w:t>Quarterly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reports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filed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regardless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whether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any reportable expenditures.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37" w:lineRule="auto" w:before="242" w:after="0"/>
        <w:ind w:left="188" w:right="364" w:firstLine="0"/>
        <w:jc w:val="both"/>
        <w:rPr>
          <w:sz w:val="22"/>
        </w:rPr>
      </w:pPr>
      <w:r>
        <w:rPr>
          <w:sz w:val="22"/>
        </w:rPr>
        <w:t>If you resign as a liaison for your agency, you </w:t>
      </w:r>
      <w:r>
        <w:rPr>
          <w:b/>
          <w:sz w:val="22"/>
        </w:rPr>
        <w:t>must </w:t>
      </w:r>
      <w:r>
        <w:rPr>
          <w:sz w:val="22"/>
        </w:rPr>
        <w:t>file a resignation statement form </w:t>
      </w:r>
      <w:r>
        <w:rPr>
          <w:b/>
          <w:sz w:val="22"/>
        </w:rPr>
        <w:t>unless </w:t>
      </w:r>
      <w:r>
        <w:rPr>
          <w:sz w:val="22"/>
        </w:rPr>
        <w:t>the State agency has filed a termination statement.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188" w:right="375" w:firstLine="0"/>
        <w:jc w:val="both"/>
        <w:rPr>
          <w:sz w:val="22"/>
        </w:rPr>
      </w:pPr>
      <w:r>
        <w:rPr>
          <w:sz w:val="22"/>
        </w:rPr>
        <w:t>While we don’t require you</w:t>
      </w:r>
      <w:r>
        <w:rPr>
          <w:spacing w:val="-2"/>
          <w:sz w:val="22"/>
        </w:rPr>
        <w:t> </w:t>
      </w:r>
      <w:r>
        <w:rPr>
          <w:sz w:val="22"/>
        </w:rPr>
        <w:t>to provide an</w:t>
      </w:r>
      <w:r>
        <w:rPr>
          <w:spacing w:val="-1"/>
          <w:sz w:val="22"/>
        </w:rPr>
        <w:t> </w:t>
      </w:r>
      <w:r>
        <w:rPr>
          <w:sz w:val="22"/>
        </w:rPr>
        <w:t>email address, be aware that notices and</w:t>
      </w:r>
      <w:r>
        <w:rPr>
          <w:spacing w:val="-1"/>
          <w:sz w:val="22"/>
        </w:rPr>
        <w:t> </w:t>
      </w:r>
      <w:r>
        <w:rPr>
          <w:sz w:val="22"/>
        </w:rPr>
        <w:t>reminders regarding</w:t>
      </w:r>
      <w:r>
        <w:rPr>
          <w:spacing w:val="-2"/>
          <w:sz w:val="22"/>
        </w:rPr>
        <w:t> </w:t>
      </w:r>
      <w:r>
        <w:rPr>
          <w:sz w:val="22"/>
        </w:rPr>
        <w:t>report due dates, etc., are sent as a courtesy and are only sent via email.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50" w:after="0"/>
        <w:ind w:left="188" w:right="365" w:firstLine="0"/>
        <w:jc w:val="both"/>
        <w:rPr>
          <w:sz w:val="22"/>
        </w:rPr>
      </w:pPr>
      <w:r>
        <w:rPr>
          <w:b/>
          <w:sz w:val="22"/>
        </w:rPr>
        <w:t>How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e-file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Liaison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Registration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E-file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using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Lobbying</w:t>
      </w:r>
      <w:r>
        <w:rPr>
          <w:spacing w:val="-14"/>
          <w:sz w:val="22"/>
        </w:rPr>
        <w:t> </w:t>
      </w:r>
      <w:r>
        <w:rPr>
          <w:sz w:val="22"/>
        </w:rPr>
        <w:t>Compliance</w:t>
      </w:r>
      <w:r>
        <w:rPr>
          <w:spacing w:val="-13"/>
          <w:sz w:val="22"/>
        </w:rPr>
        <w:t> </w:t>
      </w:r>
      <w:r>
        <w:rPr>
          <w:sz w:val="22"/>
        </w:rPr>
        <w:t>Division</w:t>
      </w:r>
      <w:r>
        <w:rPr>
          <w:spacing w:val="-10"/>
          <w:sz w:val="22"/>
        </w:rPr>
        <w:t> </w:t>
      </w:r>
      <w:r>
        <w:rPr>
          <w:sz w:val="22"/>
        </w:rPr>
        <w:t>Portal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14"/>
          <w:sz w:val="22"/>
        </w:rPr>
        <w:t> </w:t>
      </w:r>
      <w:r>
        <w:rPr>
          <w:sz w:val="22"/>
        </w:rPr>
        <w:t>our</w:t>
      </w:r>
      <w:r>
        <w:rPr>
          <w:spacing w:val="-14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website</w:t>
        </w:r>
        <w:r>
          <w:rPr>
            <w:sz w:val="22"/>
            <w:u w:val="none"/>
          </w:rPr>
          <w:t>.</w:t>
        </w:r>
      </w:hyperlink>
      <w:r>
        <w:rPr>
          <w:sz w:val="22"/>
          <w:u w:val="none"/>
        </w:rPr>
        <w:t> Send the hard copy to the Department within seven days of your registration.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188" w:right="37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Lobbying</w:t>
      </w:r>
      <w:r>
        <w:rPr>
          <w:spacing w:val="-5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requires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amend your</w:t>
      </w:r>
      <w:r>
        <w:rPr>
          <w:spacing w:val="-2"/>
          <w:sz w:val="22"/>
        </w:rPr>
        <w:t> </w:t>
      </w:r>
      <w:r>
        <w:rPr>
          <w:sz w:val="22"/>
        </w:rPr>
        <w:t>registration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ten</w:t>
      </w:r>
      <w:r>
        <w:rPr>
          <w:spacing w:val="-4"/>
          <w:sz w:val="22"/>
        </w:rPr>
        <w:t> </w:t>
      </w:r>
      <w:r>
        <w:rPr>
          <w:sz w:val="22"/>
        </w:rPr>
        <w:t>(10)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changes after you register. Amendments must be filed electronically. NCGS § 120C-501(b), 120C-200(c).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631"/>
        <w:jc w:val="both"/>
      </w:pPr>
      <w:r>
        <w:rPr>
          <w:spacing w:val="-2"/>
        </w:rPr>
        <w:t>Reminders</w:t>
      </w:r>
    </w:p>
    <w:p>
      <w:pPr>
        <w:pStyle w:val="BodyText"/>
        <w:spacing w:before="5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909" w:right="36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Lobbying</w:t>
      </w:r>
      <w:r>
        <w:rPr>
          <w:spacing w:val="-5"/>
          <w:sz w:val="22"/>
        </w:rPr>
        <w:t> </w:t>
      </w:r>
      <w:r>
        <w:rPr>
          <w:sz w:val="22"/>
        </w:rPr>
        <w:t>Act</w:t>
      </w:r>
      <w:r>
        <w:rPr>
          <w:spacing w:val="-6"/>
          <w:sz w:val="22"/>
        </w:rPr>
        <w:t> </w:t>
      </w:r>
      <w:r>
        <w:rPr>
          <w:sz w:val="22"/>
        </w:rPr>
        <w:t>applies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lobbying</w:t>
      </w:r>
      <w:r>
        <w:rPr>
          <w:spacing w:val="-7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individuals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both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legislative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executive branches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of State government. Check the Ethics Commission </w:t>
      </w:r>
      <w:hyperlink r:id="rId8">
        <w:r>
          <w:rPr>
            <w:color w:val="0000FF"/>
            <w:sz w:val="22"/>
            <w:u w:val="single" w:color="0000FF"/>
          </w:rPr>
          <w:t>website</w:t>
        </w:r>
      </w:hyperlink>
      <w:r>
        <w:rPr>
          <w:color w:val="0000FF"/>
          <w:sz w:val="22"/>
          <w:u w:val="single" w:color="0000FF"/>
        </w:rPr>
        <w:t> </w:t>
      </w:r>
      <w:r>
        <w:rPr>
          <w:sz w:val="22"/>
          <w:u w:val="none"/>
        </w:rPr>
        <w:t>to identify:</w:t>
      </w:r>
    </w:p>
    <w:p>
      <w:pPr>
        <w:pStyle w:val="ListParagraph"/>
        <w:numPr>
          <w:ilvl w:val="2"/>
          <w:numId w:val="1"/>
        </w:numPr>
        <w:tabs>
          <w:tab w:pos="1599" w:val="left" w:leader="none"/>
        </w:tabs>
        <w:spacing w:line="240" w:lineRule="auto" w:before="65" w:after="0"/>
        <w:ind w:left="1599" w:right="0" w:hanging="328"/>
        <w:jc w:val="left"/>
        <w:rPr>
          <w:sz w:val="22"/>
        </w:rPr>
      </w:pP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departments,</w:t>
      </w:r>
      <w:r>
        <w:rPr>
          <w:spacing w:val="-5"/>
          <w:sz w:val="22"/>
        </w:rPr>
        <w:t> </w:t>
      </w:r>
      <w:r>
        <w:rPr>
          <w:sz w:val="22"/>
        </w:rPr>
        <w:t>agencies,</w:t>
      </w:r>
      <w:r>
        <w:rPr>
          <w:spacing w:val="-5"/>
          <w:sz w:val="22"/>
        </w:rPr>
        <w:t> </w:t>
      </w:r>
      <w:r>
        <w:rPr>
          <w:sz w:val="22"/>
        </w:rPr>
        <w:t>boards,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commissions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covered,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2"/>
          <w:numId w:val="1"/>
        </w:numPr>
        <w:tabs>
          <w:tab w:pos="1609" w:val="left" w:leader="none"/>
        </w:tabs>
        <w:spacing w:line="240" w:lineRule="auto" w:before="57" w:after="0"/>
        <w:ind w:left="909" w:right="375" w:firstLine="360"/>
        <w:jc w:val="left"/>
        <w:rPr>
          <w:sz w:val="22"/>
        </w:rPr>
      </w:pP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individuals in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departments,</w:t>
      </w:r>
      <w:r>
        <w:rPr>
          <w:spacing w:val="-1"/>
          <w:sz w:val="22"/>
        </w:rPr>
        <w:t> </w:t>
      </w:r>
      <w:r>
        <w:rPr>
          <w:sz w:val="22"/>
        </w:rPr>
        <w:t>agencies,</w:t>
      </w:r>
      <w:r>
        <w:rPr>
          <w:spacing w:val="-1"/>
          <w:sz w:val="22"/>
        </w:rPr>
        <w:t> </w:t>
      </w:r>
      <w:r>
        <w:rPr>
          <w:sz w:val="22"/>
        </w:rPr>
        <w:t>boards,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commissions</w:t>
      </w:r>
      <w:r>
        <w:rPr>
          <w:spacing w:val="-1"/>
          <w:sz w:val="22"/>
        </w:rPr>
        <w:t> </w:t>
      </w:r>
      <w:r>
        <w:rPr>
          <w:sz w:val="22"/>
        </w:rPr>
        <w:t>are designated</w:t>
      </w:r>
      <w:r>
        <w:rPr>
          <w:spacing w:val="-1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to whom the Act applies.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304" w:val="left" w:leader="none"/>
        </w:tabs>
        <w:spacing w:line="240" w:lineRule="auto" w:before="0" w:after="0"/>
        <w:ind w:left="909" w:right="381" w:firstLine="55"/>
        <w:jc w:val="both"/>
        <w:rPr>
          <w:sz w:val="22"/>
        </w:rPr>
      </w:pPr>
      <w:r>
        <w:rPr>
          <w:sz w:val="22"/>
        </w:rPr>
        <w:t>The Lobbying Act requires that liaisons identify themselves and disclose the identity of the principal(s) for whom they are then lobbying before engaging in lobbying communications or activities with a designated individual. NCGS § 120C-200(e); 18 NCAC 12 Section 700.</w:t>
      </w:r>
    </w:p>
    <w:p>
      <w:pPr>
        <w:pStyle w:val="BodyText"/>
        <w:spacing w:before="119"/>
      </w:pPr>
    </w:p>
    <w:p>
      <w:pPr>
        <w:pStyle w:val="ListParagraph"/>
        <w:numPr>
          <w:ilvl w:val="1"/>
          <w:numId w:val="1"/>
        </w:numPr>
        <w:tabs>
          <w:tab w:pos="1337" w:val="left" w:leader="none"/>
        </w:tabs>
        <w:spacing w:line="240" w:lineRule="auto" w:before="0" w:after="0"/>
        <w:ind w:left="1337" w:right="0" w:hanging="366"/>
        <w:jc w:val="both"/>
        <w:rPr>
          <w:sz w:val="22"/>
        </w:rPr>
      </w:pP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sz w:val="22"/>
        </w:rPr>
        <w:t>sure</w:t>
      </w:r>
      <w:r>
        <w:rPr>
          <w:spacing w:val="-10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spam</w:t>
      </w:r>
      <w:r>
        <w:rPr>
          <w:spacing w:val="-18"/>
          <w:sz w:val="22"/>
        </w:rPr>
        <w:t> </w:t>
      </w:r>
      <w:r>
        <w:rPr>
          <w:sz w:val="22"/>
        </w:rPr>
        <w:t>filters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block</w:t>
      </w:r>
      <w:r>
        <w:rPr>
          <w:spacing w:val="-14"/>
          <w:sz w:val="22"/>
        </w:rPr>
        <w:t> </w:t>
      </w:r>
      <w:r>
        <w:rPr>
          <w:sz w:val="22"/>
        </w:rPr>
        <w:t>our</w:t>
      </w:r>
      <w:r>
        <w:rPr>
          <w:spacing w:val="-12"/>
          <w:sz w:val="22"/>
        </w:rPr>
        <w:t> </w:t>
      </w:r>
      <w:r>
        <w:rPr>
          <w:sz w:val="22"/>
        </w:rPr>
        <w:t>email.</w:t>
      </w:r>
      <w:r>
        <w:rPr>
          <w:spacing w:val="36"/>
          <w:sz w:val="22"/>
        </w:rPr>
        <w:t> </w:t>
      </w:r>
      <w:r>
        <w:rPr>
          <w:sz w:val="22"/>
        </w:rPr>
        <w:t>All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our</w:t>
      </w:r>
      <w:r>
        <w:rPr>
          <w:spacing w:val="-14"/>
          <w:sz w:val="22"/>
        </w:rPr>
        <w:t> </w:t>
      </w:r>
      <w:r>
        <w:rPr>
          <w:sz w:val="22"/>
        </w:rPr>
        <w:t>email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9"/>
          <w:sz w:val="22"/>
        </w:rPr>
        <w:t> </w:t>
      </w:r>
      <w:r>
        <w:rPr>
          <w:sz w:val="22"/>
        </w:rPr>
        <w:t>come</w:t>
      </w:r>
      <w:r>
        <w:rPr>
          <w:spacing w:val="-11"/>
          <w:sz w:val="22"/>
        </w:rPr>
        <w:t> </w:t>
      </w:r>
      <w:r>
        <w:rPr>
          <w:sz w:val="22"/>
        </w:rPr>
        <w:t>from:</w:t>
      </w:r>
      <w:r>
        <w:rPr>
          <w:spacing w:val="-2"/>
          <w:sz w:val="22"/>
        </w:rPr>
        <w:t> </w:t>
      </w:r>
      <w:hyperlink r:id="rId9">
        <w:r>
          <w:rPr>
            <w:color w:val="0000FF"/>
            <w:spacing w:val="-2"/>
            <w:sz w:val="22"/>
            <w:u w:val="single" w:color="0000FF"/>
          </w:rPr>
          <w:t>lobbyist@sosnc.gov</w:t>
        </w:r>
        <w:r>
          <w:rPr>
            <w:spacing w:val="-2"/>
            <w:sz w:val="22"/>
            <w:u w:val="none"/>
          </w:rPr>
          <w:t>.</w:t>
        </w:r>
      </w:hyperlink>
    </w:p>
    <w:sectPr>
      <w:pgSz w:w="12240" w:h="15840"/>
      <w:pgMar w:header="597" w:footer="0" w:top="880" w:bottom="28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392684</wp:posOffset>
              </wp:positionH>
              <wp:positionV relativeFrom="page">
                <wp:posOffset>367029</wp:posOffset>
              </wp:positionV>
              <wp:extent cx="231394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139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SAL-RAS,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(Rev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(12/04/2023)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92pt;margin-top:28.899981pt;width:182.2pt;height:12pt;mso-position-horizontal-relative:page;mso-position-vertical-relative:page;z-index:-1594675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SAL-RAS,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(Rev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(12/04/2023)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8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09" w:hanging="3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7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1" w:right="29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hanging="631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www.secretary.state.nc.us/lobbyists/security.aspx" TargetMode="External"/><Relationship Id="rId8" Type="http://schemas.openxmlformats.org/officeDocument/2006/relationships/hyperlink" Target="https://ethics.nc.gov/" TargetMode="External"/><Relationship Id="rId9" Type="http://schemas.openxmlformats.org/officeDocument/2006/relationships/hyperlink" Target="mailto:lobbyist@sosnc.gov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LOBBYIST REGISTRAR</dc:creator>
  <dc:title>Form LR-1 (rev. 6-97)Office use only</dc:title>
  <dcterms:created xsi:type="dcterms:W3CDTF">2024-05-07T16:00:43Z</dcterms:created>
  <dcterms:modified xsi:type="dcterms:W3CDTF">2024-05-07T16:00:43Z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