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9" w:rsidRDefault="007F4D78">
      <w:pPr>
        <w:pStyle w:val="PlainText"/>
        <w:pBdr>
          <w:between w:val="single" w:sz="4" w:space="1" w:color="auto"/>
        </w:pBdr>
        <w:spacing w:after="60"/>
        <w:jc w:val="righ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Form ______ of _______ filed with this application</w:t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spacing w:before="60" w:after="60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</w:rPr>
        <w:t xml:space="preserve">1.  Applicant Name: 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spacing w:before="60" w:after="60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</w:rPr>
        <w:t>2.  Contractor Name: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spacing w:before="60" w:after="60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</w:rPr>
        <w:t>3.  Contractor Street Address:</w:t>
      </w:r>
      <w:r>
        <w:rPr>
          <w:rFonts w:ascii="Times New Roman" w:eastAsia="MS Mincho" w:hAnsi="Times New Roman"/>
        </w:rPr>
        <w:tab/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spacing w:before="60" w:after="60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</w:rPr>
        <w:t>4.  Contractor Telephone Number:</w:t>
      </w:r>
      <w:r>
        <w:rPr>
          <w:rFonts w:ascii="Times New Roman" w:eastAsia="MS Mincho" w:hAnsi="Times New Roman"/>
        </w:rPr>
        <w:tab/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spacing w:before="60" w:after="60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</w:rPr>
        <w:t xml:space="preserve">5.  Contractor Type: 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</w:t>
      </w:r>
      <w:r>
        <w:rPr>
          <w:rFonts w:ascii="Times New Roman" w:eastAsia="MS Mincho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</w:t>
      </w:r>
      <w:proofErr w:type="spellStart"/>
      <w:r>
        <w:rPr>
          <w:rFonts w:ascii="Times New Roman" w:eastAsia="MS Mincho" w:hAnsi="Times New Roman"/>
        </w:rPr>
        <w:t>Coventurer</w:t>
      </w:r>
      <w:proofErr w:type="spellEnd"/>
      <w:r>
        <w:rPr>
          <w:rFonts w:ascii="Times New Roman" w:eastAsia="MS Mincho" w:hAnsi="Times New Roman"/>
        </w:rPr>
        <w:t xml:space="preserve">   |   </w:t>
      </w:r>
      <w:r>
        <w:rPr>
          <w:rFonts w:ascii="Times New Roman" w:eastAsia="MS Mincho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Fund-raising Consultant   </w:t>
      </w:r>
      <w:r>
        <w:rPr>
          <w:rFonts w:ascii="Times New Roman" w:eastAsia="MS Mincho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Solicitor </w:t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spacing w:before="60" w:after="60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</w:rPr>
        <w:t>6.  Contract Signing/Execution Date:</w:t>
      </w:r>
      <w:r>
        <w:rPr>
          <w:rFonts w:ascii="Times New Roman" w:eastAsia="MS Mincho" w:hAnsi="Times New Roman"/>
        </w:rPr>
        <w:tab/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spacing w:before="60" w:after="60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</w:rPr>
        <w:t>7.  Contract services Begin Date: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spacing w:before="60" w:after="60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</w:rPr>
        <w:t>8.  Contract services End Date: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spacing w:after="1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9.  Is this a continuing or multiyear contract?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bookmarkStart w:id="0" w:name="Check1"/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bookmarkEnd w:id="0"/>
      <w:r>
        <w:rPr>
          <w:rFonts w:ascii="Times New Roman" w:eastAsia="MS Mincho" w:hAnsi="Times New Roman"/>
        </w:rPr>
        <w:t xml:space="preserve">   YES   |   </w:t>
      </w:r>
      <w:bookmarkStart w:id="1" w:name="Check2"/>
      <w:r>
        <w:rPr>
          <w:rFonts w:ascii="Times New Roman" w:eastAsia="MS Mincho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bookmarkEnd w:id="1"/>
      <w:r>
        <w:rPr>
          <w:rFonts w:ascii="Times New Roman" w:eastAsia="MS Mincho" w:hAnsi="Times New Roman"/>
        </w:rPr>
        <w:t xml:space="preserve">   NO</w:t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10.  Are North Carolina residents solicited for contributions as</w:t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firstLine="36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a direct or indirect result of this contract?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YES   |   </w:t>
      </w:r>
      <w:r>
        <w:rPr>
          <w:rFonts w:ascii="Times New Roman" w:eastAsia="MS Mincho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NO</w:t>
      </w:r>
    </w:p>
    <w:p w:rsidR="00551D89" w:rsidRDefault="00551D89">
      <w:pPr>
        <w:pStyle w:val="PlainText"/>
        <w:rPr>
          <w:rFonts w:ascii="Times New Roman" w:eastAsia="MS Mincho" w:hAnsi="Times New Roman"/>
        </w:rPr>
      </w:pP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11.  Does contract contain salary, rate, or fee terms?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YES   |   </w:t>
      </w:r>
      <w:r>
        <w:rPr>
          <w:rFonts w:ascii="Times New Roman" w:eastAsia="MS Mincho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NO</w:t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360"/>
        <w:rPr>
          <w:rFonts w:ascii="Times New Roman" w:eastAsia="MS Mincho" w:hAnsi="Times New Roman"/>
          <w:u w:val="single"/>
        </w:rPr>
      </w:pPr>
      <w:r>
        <w:rPr>
          <w:rFonts w:ascii="Times New Roman" w:eastAsia="MS Mincho" w:hAnsi="Times New Roman"/>
          <w:u w:val="single"/>
        </w:rPr>
        <w:t>If YES, state terms and conditions below:</w:t>
      </w:r>
    </w:p>
    <w:p w:rsidR="00551D89" w:rsidRDefault="00551D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  <w:b/>
          <w:bCs/>
        </w:rPr>
      </w:pPr>
    </w:p>
    <w:p w:rsidR="00551D89" w:rsidRDefault="00551D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  <w:b/>
          <w:bCs/>
        </w:rPr>
      </w:pPr>
    </w:p>
    <w:p w:rsidR="00551D89" w:rsidRDefault="00551D89">
      <w:pPr>
        <w:pStyle w:val="PlainText"/>
        <w:rPr>
          <w:rFonts w:ascii="Times New Roman" w:eastAsia="MS Mincho" w:hAnsi="Times New Roman"/>
        </w:rPr>
      </w:pP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12.  Does contract contain bonus terms?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YES   |   </w:t>
      </w:r>
      <w:r>
        <w:rPr>
          <w:rFonts w:ascii="Times New Roman" w:eastAsia="MS Mincho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NO</w:t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360"/>
        <w:rPr>
          <w:rFonts w:ascii="Times New Roman" w:eastAsia="MS Mincho" w:hAnsi="Times New Roman"/>
          <w:u w:val="single"/>
        </w:rPr>
      </w:pPr>
      <w:r>
        <w:rPr>
          <w:rFonts w:ascii="Times New Roman" w:eastAsia="MS Mincho" w:hAnsi="Times New Roman"/>
          <w:u w:val="single"/>
        </w:rPr>
        <w:t>If YES, state terms and conditions below:</w:t>
      </w:r>
    </w:p>
    <w:p w:rsidR="00551D89" w:rsidRDefault="00551D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  <w:b/>
          <w:bCs/>
        </w:rPr>
      </w:pPr>
    </w:p>
    <w:p w:rsidR="00551D89" w:rsidRDefault="00551D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  <w:b/>
          <w:bCs/>
        </w:rPr>
      </w:pPr>
    </w:p>
    <w:p w:rsidR="00551D89" w:rsidRDefault="00551D89">
      <w:pPr>
        <w:pStyle w:val="PlainText"/>
        <w:rPr>
          <w:rFonts w:ascii="Times New Roman" w:eastAsia="MS Mincho" w:hAnsi="Times New Roman"/>
        </w:rPr>
      </w:pP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13.  Does contract contain commission terms?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YES   |   </w:t>
      </w:r>
      <w:r>
        <w:rPr>
          <w:rFonts w:ascii="Times New Roman" w:eastAsia="MS Mincho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NO</w:t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360"/>
        <w:rPr>
          <w:rFonts w:ascii="Times New Roman" w:eastAsia="MS Mincho" w:hAnsi="Times New Roman"/>
          <w:u w:val="single"/>
        </w:rPr>
      </w:pPr>
      <w:r>
        <w:rPr>
          <w:rFonts w:ascii="Times New Roman" w:eastAsia="MS Mincho" w:hAnsi="Times New Roman"/>
          <w:u w:val="single"/>
        </w:rPr>
        <w:t>If YES, state terms and conditions below:</w:t>
      </w:r>
    </w:p>
    <w:p w:rsidR="00551D89" w:rsidRDefault="00551D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  <w:b/>
          <w:bCs/>
        </w:rPr>
      </w:pPr>
    </w:p>
    <w:p w:rsidR="00551D89" w:rsidRDefault="00551D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  <w:b/>
          <w:bCs/>
        </w:rPr>
      </w:pPr>
    </w:p>
    <w:p w:rsidR="00551D89" w:rsidRDefault="00551D89">
      <w:pPr>
        <w:pStyle w:val="PlainText"/>
        <w:rPr>
          <w:rFonts w:ascii="Times New Roman" w:eastAsia="MS Mincho" w:hAnsi="Times New Roman"/>
        </w:rPr>
      </w:pP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14.  Does contract contain expenses terms?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YES   |   </w:t>
      </w:r>
      <w:r>
        <w:rPr>
          <w:rFonts w:ascii="Times New Roman" w:eastAsia="MS Mincho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NO</w:t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360"/>
        <w:rPr>
          <w:rFonts w:ascii="Times New Roman" w:eastAsia="MS Mincho" w:hAnsi="Times New Roman"/>
          <w:u w:val="single"/>
        </w:rPr>
      </w:pPr>
      <w:r>
        <w:rPr>
          <w:rFonts w:ascii="Times New Roman" w:eastAsia="MS Mincho" w:hAnsi="Times New Roman"/>
          <w:u w:val="single"/>
        </w:rPr>
        <w:t>If YES, state terms and conditions below:</w:t>
      </w:r>
    </w:p>
    <w:p w:rsidR="00551D89" w:rsidRDefault="00551D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  <w:b/>
          <w:bCs/>
        </w:rPr>
      </w:pPr>
    </w:p>
    <w:p w:rsidR="00551D89" w:rsidRDefault="00551D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  <w:b/>
          <w:bCs/>
        </w:rPr>
      </w:pPr>
    </w:p>
    <w:p w:rsidR="00551D89" w:rsidRDefault="00551D89">
      <w:pPr>
        <w:pStyle w:val="PlainText"/>
        <w:rPr>
          <w:rFonts w:ascii="Times New Roman" w:eastAsia="MS Mincho" w:hAnsi="Times New Roman"/>
        </w:rPr>
      </w:pP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15.  Does contract contain other compensation terms?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YES   |   </w:t>
      </w:r>
      <w:r>
        <w:rPr>
          <w:rFonts w:ascii="Times New Roman" w:eastAsia="MS Mincho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</w:rPr>
        <w:instrText xml:space="preserve"> FORMCHECKBOX </w:instrText>
      </w:r>
      <w:r w:rsidR="009F2F23">
        <w:rPr>
          <w:rFonts w:ascii="Times New Roman" w:eastAsia="MS Mincho" w:hAnsi="Times New Roman"/>
        </w:rPr>
      </w:r>
      <w:r w:rsidR="009F2F23">
        <w:rPr>
          <w:rFonts w:ascii="Times New Roman" w:eastAsia="MS Mincho" w:hAnsi="Times New Roman"/>
        </w:rPr>
        <w:fldChar w:fldCharType="separate"/>
      </w:r>
      <w:r>
        <w:rPr>
          <w:rFonts w:ascii="Times New Roman" w:eastAsia="MS Mincho" w:hAnsi="Times New Roman"/>
        </w:rPr>
        <w:fldChar w:fldCharType="end"/>
      </w:r>
      <w:r>
        <w:rPr>
          <w:rFonts w:ascii="Times New Roman" w:eastAsia="MS Mincho" w:hAnsi="Times New Roman"/>
        </w:rPr>
        <w:t xml:space="preserve">   NO</w:t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360"/>
        <w:rPr>
          <w:rFonts w:ascii="Times New Roman" w:eastAsia="MS Mincho" w:hAnsi="Times New Roman"/>
          <w:u w:val="single"/>
        </w:rPr>
      </w:pPr>
      <w:r>
        <w:rPr>
          <w:rFonts w:ascii="Times New Roman" w:eastAsia="MS Mincho" w:hAnsi="Times New Roman"/>
          <w:u w:val="single"/>
        </w:rPr>
        <w:t>If YES, state terms and conditions below:</w:t>
      </w:r>
    </w:p>
    <w:p w:rsidR="00551D89" w:rsidRDefault="00551D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  <w:b/>
          <w:bCs/>
        </w:rPr>
      </w:pPr>
    </w:p>
    <w:p w:rsidR="00551D89" w:rsidRDefault="00551D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  <w:b/>
          <w:bCs/>
        </w:rPr>
      </w:pPr>
    </w:p>
    <w:p w:rsidR="00551D89" w:rsidRDefault="00551D89">
      <w:pPr>
        <w:pStyle w:val="PlainText"/>
        <w:rPr>
          <w:rFonts w:ascii="Times New Roman" w:eastAsia="MS Mincho" w:hAnsi="Times New Roman"/>
        </w:rPr>
      </w:pP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16.  Amount of funds received resulting from contract since your last license application filing:</w:t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</w:rPr>
        <w:t xml:space="preserve">      </w:t>
      </w:r>
      <w:r>
        <w:rPr>
          <w:rFonts w:ascii="Times New Roman" w:eastAsia="MS Mincho" w:hAnsi="Times New Roman"/>
          <w:i/>
          <w:iCs/>
        </w:rPr>
        <w:t xml:space="preserve">(For </w:t>
      </w:r>
      <w:r>
        <w:rPr>
          <w:rFonts w:ascii="Times New Roman" w:eastAsia="MS Mincho" w:hAnsi="Times New Roman"/>
          <w:i/>
          <w:iCs/>
          <w:u w:val="single"/>
        </w:rPr>
        <w:t>initial</w:t>
      </w:r>
      <w:r>
        <w:rPr>
          <w:rFonts w:ascii="Times New Roman" w:eastAsia="MS Mincho" w:hAnsi="Times New Roman"/>
          <w:i/>
          <w:iCs/>
        </w:rPr>
        <w:t xml:space="preserve"> applicants: amount of funds received within past fiscal year or past 12 months):</w:t>
      </w: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righ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Answer </w:t>
      </w:r>
      <w:r>
        <w:rPr>
          <w:rFonts w:ascii="Times New Roman" w:eastAsia="MS Mincho" w:hAnsi="Times New Roman"/>
          <w:u w:val="single"/>
        </w:rPr>
        <w:t>either</w:t>
      </w:r>
      <w:r>
        <w:rPr>
          <w:rFonts w:ascii="Times New Roman" w:eastAsia="MS Mincho" w:hAnsi="Times New Roman"/>
        </w:rPr>
        <w:t xml:space="preserve"> or </w:t>
      </w:r>
      <w:r>
        <w:rPr>
          <w:rFonts w:ascii="Times New Roman" w:eastAsia="MS Mincho" w:hAnsi="Times New Roman"/>
          <w:u w:val="single"/>
        </w:rPr>
        <w:t>both</w:t>
      </w:r>
      <w:r>
        <w:rPr>
          <w:rFonts w:ascii="Times New Roman" w:eastAsia="MS Mincho" w:hAnsi="Times New Roman"/>
        </w:rPr>
        <w:t xml:space="preserve"> line items:           Gross Amount Received:  $</w:t>
      </w:r>
      <w:r>
        <w:rPr>
          <w:rFonts w:ascii="Times New Roman" w:eastAsia="MS Mincho" w:hAnsi="Times New Roman"/>
          <w:u w:val="double"/>
        </w:rPr>
        <w:t>___________________________</w:t>
      </w:r>
    </w:p>
    <w:p w:rsidR="00551D89" w:rsidRDefault="00551D8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eastAsia="MS Mincho" w:hAnsi="Times New Roman"/>
        </w:rPr>
      </w:pPr>
    </w:p>
    <w:p w:rsidR="00551D89" w:rsidRDefault="007F4D7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eastAsia="MS Mincho" w:hAnsi="Times New Roman"/>
          <w:u w:val="double"/>
        </w:rPr>
      </w:pPr>
      <w:r>
        <w:rPr>
          <w:rFonts w:ascii="Times New Roman" w:eastAsia="MS Mincho" w:hAnsi="Times New Roman"/>
        </w:rPr>
        <w:t xml:space="preserve"> Net Amount Received:  $</w:t>
      </w:r>
      <w:r>
        <w:rPr>
          <w:rFonts w:ascii="Times New Roman" w:eastAsia="MS Mincho" w:hAnsi="Times New Roman"/>
          <w:u w:val="double"/>
        </w:rPr>
        <w:t>___________________________</w:t>
      </w:r>
    </w:p>
    <w:p w:rsidR="007F4D78" w:rsidRDefault="007F4D78">
      <w:pPr>
        <w:pStyle w:val="PlainText"/>
        <w:rPr>
          <w:rFonts w:ascii="Times New Roman" w:eastAsia="MS Mincho" w:hAnsi="Times New Roman"/>
          <w:sz w:val="16"/>
          <w:szCs w:val="16"/>
          <w:u w:val="double"/>
        </w:rPr>
      </w:pPr>
    </w:p>
    <w:sectPr w:rsidR="007F4D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39" w:rsidRDefault="00B26039">
      <w:r>
        <w:separator/>
      </w:r>
    </w:p>
  </w:endnote>
  <w:endnote w:type="continuationSeparator" w:id="0">
    <w:p w:rsidR="00B26039" w:rsidRDefault="00B2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68" w:rsidRDefault="00052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24"/>
      <w:gridCol w:w="3312"/>
    </w:tblGrid>
    <w:tr w:rsidR="00551D89">
      <w:trPr>
        <w:cantSplit/>
        <w:trHeight w:val="450"/>
        <w:jc w:val="center"/>
      </w:trPr>
      <w:tc>
        <w:tcPr>
          <w:tcW w:w="63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1D89" w:rsidRDefault="007F4D78">
          <w:pPr>
            <w:pStyle w:val="Footer"/>
            <w:spacing w:before="60"/>
            <w:ind w:right="360"/>
            <w:rPr>
              <w:rFonts w:ascii="Arial" w:hAnsi="Arial" w:cs="Arial"/>
              <w:sz w:val="16"/>
              <w:szCs w:val="16"/>
              <w:u w:val="single"/>
            </w:rPr>
          </w:pPr>
          <w:r>
            <w:rPr>
              <w:rFonts w:ascii="Arial" w:hAnsi="Arial" w:cs="Arial"/>
              <w:sz w:val="16"/>
              <w:szCs w:val="16"/>
              <w:u w:val="single"/>
            </w:rPr>
            <w:t>CSL Contact Information:</w:t>
          </w:r>
        </w:p>
        <w:p w:rsidR="00551D89" w:rsidRDefault="007F4D78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Agency Internet Site:  </w:t>
          </w:r>
          <w:hyperlink r:id="rId1" w:history="1">
            <w:r>
              <w:rPr>
                <w:rStyle w:val="Hyperlink"/>
                <w:rFonts w:ascii="Arial" w:hAnsi="Arial" w:cs="Arial"/>
                <w:sz w:val="16"/>
                <w:szCs w:val="16"/>
              </w:rPr>
              <w:t>www.sosnc.com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 Electronic Mail: </w:t>
          </w:r>
          <w:hyperlink r:id="rId2" w:history="1">
            <w:r>
              <w:rPr>
                <w:rStyle w:val="Hyperlink"/>
                <w:rFonts w:ascii="Arial" w:hAnsi="Arial" w:cs="Arial"/>
                <w:sz w:val="16"/>
                <w:szCs w:val="16"/>
              </w:rPr>
              <w:t>csl@sosnc.com</w:t>
            </w:r>
          </w:hyperlink>
        </w:p>
        <w:p w:rsidR="00551D89" w:rsidRDefault="007F4D78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Telephone: (919) 807-2214 - Toll free for NC residents: 1-888-830-4989</w:t>
          </w:r>
        </w:p>
        <w:p w:rsidR="00551D89" w:rsidRDefault="007F4D78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Facsimile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:  (</w:t>
          </w:r>
          <w:proofErr w:type="gramEnd"/>
          <w:r>
            <w:rPr>
              <w:rFonts w:ascii="Arial" w:hAnsi="Arial" w:cs="Arial"/>
              <w:sz w:val="16"/>
              <w:szCs w:val="16"/>
            </w:rPr>
            <w:t>919) 807-2220</w:t>
          </w:r>
        </w:p>
        <w:p w:rsidR="00551D89" w:rsidRDefault="007F4D78">
          <w:pPr>
            <w:pStyle w:val="Footer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Mailing Address:  P.O. Box 29622, Raleigh, NC  27626-0622</w:t>
          </w:r>
        </w:p>
      </w:tc>
      <w:tc>
        <w:tcPr>
          <w:tcW w:w="3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1D89" w:rsidRDefault="007F4D78">
          <w:pPr>
            <w:pStyle w:val="Footer"/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Fund-raising Disclosure Form</w:t>
          </w:r>
        </w:p>
        <w:p w:rsidR="00551D89" w:rsidRDefault="007F4D78">
          <w:pPr>
            <w:pStyle w:val="Footer"/>
            <w:tabs>
              <w:tab w:val="left" w:pos="4644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sz w:val="16"/>
              <w:szCs w:val="16"/>
            </w:rPr>
            <w:t>for charitable or sponsor organizations</w:t>
          </w:r>
        </w:p>
      </w:tc>
    </w:tr>
    <w:tr w:rsidR="00551D89">
      <w:trPr>
        <w:cantSplit/>
        <w:trHeight w:val="320"/>
        <w:jc w:val="center"/>
      </w:trPr>
      <w:tc>
        <w:tcPr>
          <w:tcW w:w="63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1D89" w:rsidRDefault="00551D89">
          <w:pPr>
            <w:pStyle w:val="Footer"/>
            <w:spacing w:before="60"/>
            <w:ind w:right="360"/>
            <w:rPr>
              <w:rFonts w:ascii="Arial" w:hAnsi="Arial" w:cs="Arial"/>
              <w:sz w:val="16"/>
              <w:szCs w:val="16"/>
              <w:u w:val="single"/>
            </w:rPr>
          </w:pPr>
        </w:p>
      </w:tc>
      <w:tc>
        <w:tcPr>
          <w:tcW w:w="3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1D89" w:rsidRDefault="007F4D78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Revision: 1</w:t>
          </w:r>
        </w:p>
        <w:p w:rsidR="00551D89" w:rsidRDefault="007F4D78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Effective Date: November 19, 2004</w:t>
          </w:r>
        </w:p>
        <w:p w:rsidR="00551D89" w:rsidRDefault="007F4D78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A6453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F2F2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551D89" w:rsidRDefault="00551D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24"/>
      <w:gridCol w:w="3312"/>
    </w:tblGrid>
    <w:tr w:rsidR="00551D89">
      <w:trPr>
        <w:cantSplit/>
        <w:trHeight w:val="450"/>
        <w:jc w:val="center"/>
      </w:trPr>
      <w:tc>
        <w:tcPr>
          <w:tcW w:w="63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1D89" w:rsidRDefault="007F4D78">
          <w:pPr>
            <w:pStyle w:val="Footer"/>
            <w:spacing w:before="60"/>
            <w:ind w:right="360"/>
            <w:rPr>
              <w:rFonts w:ascii="Arial" w:hAnsi="Arial" w:cs="Arial"/>
              <w:sz w:val="16"/>
              <w:szCs w:val="16"/>
              <w:u w:val="single"/>
            </w:rPr>
          </w:pPr>
          <w:r>
            <w:rPr>
              <w:rFonts w:ascii="Arial" w:hAnsi="Arial" w:cs="Arial"/>
              <w:sz w:val="16"/>
              <w:szCs w:val="16"/>
              <w:u w:val="single"/>
            </w:rPr>
            <w:t>CSL Contact Information:</w:t>
          </w:r>
        </w:p>
        <w:p w:rsidR="00551D89" w:rsidRDefault="007F4D78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Agency Internet Site:  </w:t>
          </w:r>
          <w:hyperlink r:id="rId1" w:history="1">
            <w:r w:rsidR="00037440" w:rsidRPr="00106F32">
              <w:rPr>
                <w:rStyle w:val="Hyperlink"/>
                <w:rFonts w:ascii="Arial" w:hAnsi="Arial" w:cs="Arial"/>
                <w:sz w:val="16"/>
                <w:szCs w:val="16"/>
              </w:rPr>
              <w:t>www.sosnc.gov</w:t>
            </w:r>
          </w:hyperlink>
          <w:r w:rsidR="00037440">
            <w:rPr>
              <w:rFonts w:ascii="Arial" w:hAnsi="Arial" w:cs="Arial"/>
              <w:sz w:val="16"/>
              <w:szCs w:val="16"/>
            </w:rPr>
            <w:t xml:space="preserve"> </w:t>
          </w:r>
          <w:bookmarkStart w:id="2" w:name="_GoBack"/>
          <w:bookmarkEnd w:id="2"/>
          <w:r>
            <w:rPr>
              <w:rFonts w:ascii="Arial" w:hAnsi="Arial" w:cs="Arial"/>
              <w:sz w:val="16"/>
              <w:szCs w:val="16"/>
            </w:rPr>
            <w:t xml:space="preserve">  Electronic Mail: </w:t>
          </w:r>
          <w:hyperlink r:id="rId2" w:history="1">
            <w:r w:rsidR="005A6453" w:rsidRPr="00106F32">
              <w:rPr>
                <w:rStyle w:val="Hyperlink"/>
                <w:rFonts w:ascii="Arial" w:hAnsi="Arial" w:cs="Arial"/>
                <w:sz w:val="16"/>
                <w:szCs w:val="16"/>
              </w:rPr>
              <w:t>csl@sosnc.gov</w:t>
            </w:r>
          </w:hyperlink>
          <w:r w:rsidR="005A6453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551D89" w:rsidRDefault="00052068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Telephone: (919) 814</w:t>
          </w:r>
          <w:r w:rsidR="007F4D78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5400</w:t>
          </w:r>
          <w:r w:rsidR="007F4D78">
            <w:rPr>
              <w:rFonts w:ascii="Arial" w:hAnsi="Arial" w:cs="Arial"/>
              <w:sz w:val="16"/>
              <w:szCs w:val="16"/>
            </w:rPr>
            <w:t xml:space="preserve"> - Toll free for NC residents: 1-888-830-4989</w:t>
          </w:r>
        </w:p>
        <w:p w:rsidR="00551D89" w:rsidRDefault="007F4D78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Facsimile: (919) 807-2220</w:t>
          </w:r>
        </w:p>
        <w:p w:rsidR="00551D89" w:rsidRDefault="007F4D78">
          <w:pPr>
            <w:pStyle w:val="Footer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Mailing Address:  P.O. Box 29622, Raleigh, NC  27626-0622</w:t>
          </w:r>
        </w:p>
      </w:tc>
      <w:tc>
        <w:tcPr>
          <w:tcW w:w="3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1D89" w:rsidRDefault="007F4D78">
          <w:pPr>
            <w:pStyle w:val="Footer"/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Fund-raising Disclosure Form</w:t>
          </w:r>
        </w:p>
        <w:p w:rsidR="00551D89" w:rsidRDefault="007F4D78">
          <w:pPr>
            <w:pStyle w:val="Footer"/>
            <w:tabs>
              <w:tab w:val="left" w:pos="4644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sz w:val="16"/>
              <w:szCs w:val="16"/>
            </w:rPr>
            <w:t>for charitable or sponsor organizations</w:t>
          </w:r>
        </w:p>
      </w:tc>
    </w:tr>
    <w:tr w:rsidR="00551D89">
      <w:trPr>
        <w:cantSplit/>
        <w:trHeight w:val="422"/>
        <w:jc w:val="center"/>
      </w:trPr>
      <w:tc>
        <w:tcPr>
          <w:tcW w:w="63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1D89" w:rsidRDefault="00551D89">
          <w:pPr>
            <w:pStyle w:val="Footer"/>
            <w:spacing w:before="60"/>
            <w:ind w:right="360"/>
            <w:rPr>
              <w:rFonts w:ascii="Arial" w:hAnsi="Arial" w:cs="Arial"/>
              <w:sz w:val="16"/>
              <w:szCs w:val="16"/>
              <w:u w:val="single"/>
            </w:rPr>
          </w:pPr>
        </w:p>
      </w:tc>
      <w:tc>
        <w:tcPr>
          <w:tcW w:w="3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1D89" w:rsidRDefault="007F4D78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Form Revision: </w:t>
          </w:r>
          <w:r w:rsidR="005A6453">
            <w:rPr>
              <w:rFonts w:ascii="Arial" w:hAnsi="Arial" w:cs="Arial"/>
              <w:sz w:val="16"/>
              <w:szCs w:val="16"/>
            </w:rPr>
            <w:t>February 18, 2018</w:t>
          </w:r>
        </w:p>
        <w:p w:rsidR="00551D89" w:rsidRDefault="007F4D78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Effective Date: November 19, 2004</w:t>
          </w:r>
        </w:p>
        <w:p w:rsidR="00551D89" w:rsidRDefault="007F4D78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F2F2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F2F2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551D89" w:rsidRDefault="00551D89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39" w:rsidRDefault="00B26039">
      <w:r>
        <w:separator/>
      </w:r>
    </w:p>
  </w:footnote>
  <w:footnote w:type="continuationSeparator" w:id="0">
    <w:p w:rsidR="00B26039" w:rsidRDefault="00B2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68" w:rsidRDefault="00052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111"/>
      <w:gridCol w:w="4390"/>
    </w:tblGrid>
    <w:tr w:rsidR="00551D89">
      <w:trPr>
        <w:cantSplit/>
        <w:trHeight w:val="350"/>
        <w:jc w:val="center"/>
      </w:trPr>
      <w:tc>
        <w:tcPr>
          <w:tcW w:w="51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551D89" w:rsidRDefault="007F4D7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North Carolina Department of the Secretary of State</w:t>
          </w:r>
        </w:p>
        <w:p w:rsidR="00551D89" w:rsidRDefault="007F4D78">
          <w:pPr>
            <w:pStyle w:val="Heading1"/>
            <w:rPr>
              <w:b w:val="0"/>
              <w:bCs w:val="0"/>
              <w:smallCaps/>
            </w:rPr>
          </w:pPr>
          <w:r>
            <w:rPr>
              <w:b w:val="0"/>
              <w:bCs w:val="0"/>
            </w:rPr>
            <w:t>Charitable Solicitation Licensing</w:t>
          </w:r>
        </w:p>
      </w:tc>
      <w:tc>
        <w:tcPr>
          <w:tcW w:w="4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1D89" w:rsidRDefault="007F4D78">
          <w:pPr>
            <w:pStyle w:val="Heading1"/>
            <w:rPr>
              <w:sz w:val="24"/>
              <w:szCs w:val="24"/>
            </w:rPr>
          </w:pPr>
          <w:r>
            <w:rPr>
              <w:sz w:val="24"/>
              <w:szCs w:val="24"/>
            </w:rPr>
            <w:t>Fundraising Disclosure Form</w:t>
          </w:r>
        </w:p>
        <w:p w:rsidR="00551D89" w:rsidRDefault="007F4D78">
          <w:pPr>
            <w:pStyle w:val="Heading1"/>
            <w:rPr>
              <w:b w:val="0"/>
              <w:bCs w:val="0"/>
              <w:smallCaps/>
            </w:rPr>
          </w:pPr>
          <w:r>
            <w:rPr>
              <w:b w:val="0"/>
              <w:bCs w:val="0"/>
            </w:rPr>
            <w:t>for charitable or sponsor organizations</w:t>
          </w:r>
        </w:p>
      </w:tc>
    </w:tr>
  </w:tbl>
  <w:p w:rsidR="00551D89" w:rsidRDefault="007F4D78">
    <w:pPr>
      <w:pStyle w:val="Header"/>
      <w:jc w:val="right"/>
    </w:pPr>
    <w:r>
      <w:t>ADDITIONAL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111"/>
      <w:gridCol w:w="4390"/>
    </w:tblGrid>
    <w:tr w:rsidR="00551D89">
      <w:trPr>
        <w:cantSplit/>
        <w:trHeight w:val="350"/>
        <w:jc w:val="center"/>
      </w:trPr>
      <w:tc>
        <w:tcPr>
          <w:tcW w:w="51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551D89" w:rsidRDefault="007F4D7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North Carolina Department of the Secretary of State</w:t>
          </w:r>
        </w:p>
        <w:p w:rsidR="00551D89" w:rsidRDefault="007F4D78">
          <w:pPr>
            <w:pStyle w:val="Heading1"/>
            <w:rPr>
              <w:b w:val="0"/>
              <w:bCs w:val="0"/>
              <w:smallCaps/>
            </w:rPr>
          </w:pPr>
          <w:r>
            <w:rPr>
              <w:b w:val="0"/>
              <w:bCs w:val="0"/>
            </w:rPr>
            <w:t>Charitable Solicitation Licensing</w:t>
          </w:r>
        </w:p>
      </w:tc>
      <w:tc>
        <w:tcPr>
          <w:tcW w:w="4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1D89" w:rsidRDefault="007F4D78">
          <w:pPr>
            <w:pStyle w:val="Heading1"/>
            <w:rPr>
              <w:sz w:val="24"/>
              <w:szCs w:val="24"/>
            </w:rPr>
          </w:pPr>
          <w:r>
            <w:rPr>
              <w:sz w:val="24"/>
              <w:szCs w:val="24"/>
            </w:rPr>
            <w:t>Fundraising Disclosure Form</w:t>
          </w:r>
        </w:p>
        <w:p w:rsidR="00551D89" w:rsidRDefault="007F4D78">
          <w:r>
            <w:t>for charitable or sponsor organizations</w:t>
          </w:r>
        </w:p>
      </w:tc>
    </w:tr>
  </w:tbl>
  <w:p w:rsidR="00551D89" w:rsidRDefault="00551D89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E6"/>
    <w:rsid w:val="00037440"/>
    <w:rsid w:val="00052068"/>
    <w:rsid w:val="00551D89"/>
    <w:rsid w:val="005A6453"/>
    <w:rsid w:val="006A70E6"/>
    <w:rsid w:val="007F4D78"/>
    <w:rsid w:val="009F2F23"/>
    <w:rsid w:val="00A02110"/>
    <w:rsid w:val="00B2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87257"/>
  <w15:chartTrackingRefBased/>
  <w15:docId w15:val="{2BCA0FB0-135F-46C3-9635-8ED2780C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</w:style>
  <w:style w:type="paragraph" w:styleId="Heading1">
    <w:name w:val="heading 1"/>
    <w:basedOn w:val="Normal"/>
    <w:next w:val="Normal"/>
    <w:autoRedefine/>
    <w:qFormat/>
    <w:pPr>
      <w:keepNext/>
      <w:widowControl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l@sosnc.com" TargetMode="External"/><Relationship Id="rId1" Type="http://schemas.openxmlformats.org/officeDocument/2006/relationships/hyperlink" Target="http://www.sosnc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sl@sosnc.gov" TargetMode="External"/><Relationship Id="rId1" Type="http://schemas.openxmlformats.org/officeDocument/2006/relationships/hyperlink" Target="http://www.sos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ncsos</Company>
  <LinksUpToDate>false</LinksUpToDate>
  <CharactersWithSpaces>1805</CharactersWithSpaces>
  <SharedDoc>false</SharedDoc>
  <HLinks>
    <vt:vector size="24" baseType="variant">
      <vt:variant>
        <vt:i4>57</vt:i4>
      </vt:variant>
      <vt:variant>
        <vt:i4>15</vt:i4>
      </vt:variant>
      <vt:variant>
        <vt:i4>0</vt:i4>
      </vt:variant>
      <vt:variant>
        <vt:i4>5</vt:i4>
      </vt:variant>
      <vt:variant>
        <vt:lpwstr>mailto:csl@sosnc.com</vt:lpwstr>
      </vt:variant>
      <vt:variant>
        <vt:lpwstr/>
      </vt:variant>
      <vt:variant>
        <vt:i4>4587536</vt:i4>
      </vt:variant>
      <vt:variant>
        <vt:i4>12</vt:i4>
      </vt:variant>
      <vt:variant>
        <vt:i4>0</vt:i4>
      </vt:variant>
      <vt:variant>
        <vt:i4>5</vt:i4>
      </vt:variant>
      <vt:variant>
        <vt:lpwstr>http://www.sosnc.com/</vt:lpwstr>
      </vt:variant>
      <vt:variant>
        <vt:lpwstr/>
      </vt:variant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mailto:csl@sosnc.com</vt:lpwstr>
      </vt:variant>
      <vt:variant>
        <vt:lpwstr/>
      </vt:variant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http://www.sosnc.com/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Elliot A. Rushing</dc:creator>
  <cp:keywords/>
  <dc:description/>
  <cp:lastModifiedBy>Gail Eluwa</cp:lastModifiedBy>
  <cp:revision>5</cp:revision>
  <cp:lastPrinted>2018-03-27T17:55:00Z</cp:lastPrinted>
  <dcterms:created xsi:type="dcterms:W3CDTF">2018-03-23T11:53:00Z</dcterms:created>
  <dcterms:modified xsi:type="dcterms:W3CDTF">2018-03-27T17:56:00Z</dcterms:modified>
</cp:coreProperties>
</file>